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360" w:type="dxa"/>
        <w:tblLook w:val="04A0" w:firstRow="1" w:lastRow="0" w:firstColumn="1" w:lastColumn="0" w:noHBand="0" w:noVBand="1"/>
      </w:tblPr>
      <w:tblGrid>
        <w:gridCol w:w="9777"/>
      </w:tblGrid>
      <w:tr w:rsidR="00C56F6F" w:rsidRPr="005F0A43" w:rsidTr="008920F5">
        <w:trPr>
          <w:trHeight w:val="4541"/>
        </w:trPr>
        <w:tc>
          <w:tcPr>
            <w:tcW w:w="9777" w:type="dxa"/>
          </w:tcPr>
          <w:tbl>
            <w:tblPr>
              <w:tblW w:w="9563" w:type="dxa"/>
              <w:tblLook w:val="04A0" w:firstRow="1" w:lastRow="0" w:firstColumn="1" w:lastColumn="0" w:noHBand="0" w:noVBand="1"/>
            </w:tblPr>
            <w:tblGrid>
              <w:gridCol w:w="3182"/>
              <w:gridCol w:w="2837"/>
              <w:gridCol w:w="3544"/>
            </w:tblGrid>
            <w:tr w:rsidR="00C56F6F" w:rsidRPr="005F0A43" w:rsidTr="008920F5">
              <w:trPr>
                <w:trHeight w:val="292"/>
              </w:trPr>
              <w:tc>
                <w:tcPr>
                  <w:tcW w:w="3182" w:type="dxa"/>
                </w:tcPr>
                <w:p w:rsidR="00C56F6F" w:rsidRPr="005F0A43" w:rsidRDefault="00C56F6F" w:rsidP="008920F5">
                  <w:pPr>
                    <w:tabs>
                      <w:tab w:val="left" w:pos="142"/>
                    </w:tabs>
                    <w:rPr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2837" w:type="dxa"/>
                </w:tcPr>
                <w:p w:rsidR="00C56F6F" w:rsidRPr="005F0A43" w:rsidRDefault="00C56F6F" w:rsidP="008920F5">
                  <w:pPr>
                    <w:tabs>
                      <w:tab w:val="left" w:pos="142"/>
                    </w:tabs>
                    <w:rPr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3544" w:type="dxa"/>
                </w:tcPr>
                <w:p w:rsidR="00C56F6F" w:rsidRPr="005F0A43" w:rsidRDefault="00C56F6F" w:rsidP="001C38F1">
                  <w:pPr>
                    <w:tabs>
                      <w:tab w:val="left" w:pos="142"/>
                    </w:tabs>
                    <w:rPr>
                      <w:b/>
                      <w:bCs/>
                      <w:sz w:val="24"/>
                    </w:rPr>
                  </w:pPr>
                  <w:r w:rsidRPr="005F0A43">
                    <w:rPr>
                      <w:b/>
                      <w:bCs/>
                      <w:sz w:val="24"/>
                    </w:rPr>
                    <w:t xml:space="preserve">Приложение № </w:t>
                  </w:r>
                  <w:r w:rsidR="001C38F1">
                    <w:rPr>
                      <w:b/>
                      <w:bCs/>
                      <w:sz w:val="24"/>
                    </w:rPr>
                    <w:t>4</w:t>
                  </w:r>
                </w:p>
              </w:tc>
            </w:tr>
            <w:tr w:rsidR="00C56F6F" w:rsidRPr="005F0A43" w:rsidTr="008920F5">
              <w:trPr>
                <w:trHeight w:val="268"/>
              </w:trPr>
              <w:tc>
                <w:tcPr>
                  <w:tcW w:w="3182" w:type="dxa"/>
                </w:tcPr>
                <w:p w:rsidR="00C56F6F" w:rsidRPr="005F0A43" w:rsidRDefault="00C56F6F" w:rsidP="008920F5">
                  <w:pPr>
                    <w:tabs>
                      <w:tab w:val="left" w:pos="142"/>
                    </w:tabs>
                    <w:rPr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2837" w:type="dxa"/>
                </w:tcPr>
                <w:p w:rsidR="00C56F6F" w:rsidRPr="005F0A43" w:rsidRDefault="00C56F6F" w:rsidP="008920F5">
                  <w:pPr>
                    <w:tabs>
                      <w:tab w:val="left" w:pos="142"/>
                    </w:tabs>
                    <w:rPr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3544" w:type="dxa"/>
                </w:tcPr>
                <w:p w:rsidR="00C56F6F" w:rsidRPr="005F0A43" w:rsidRDefault="00C56F6F" w:rsidP="001C38F1">
                  <w:pPr>
                    <w:tabs>
                      <w:tab w:val="left" w:pos="142"/>
                    </w:tabs>
                    <w:rPr>
                      <w:b/>
                      <w:bCs/>
                      <w:sz w:val="24"/>
                    </w:rPr>
                  </w:pPr>
                  <w:r w:rsidRPr="005F0A43">
                    <w:rPr>
                      <w:b/>
                      <w:bCs/>
                      <w:sz w:val="24"/>
                    </w:rPr>
                    <w:t xml:space="preserve">К </w:t>
                  </w:r>
                  <w:r w:rsidR="001C38F1">
                    <w:rPr>
                      <w:b/>
                      <w:bCs/>
                      <w:sz w:val="24"/>
                    </w:rPr>
                    <w:t>форме 2</w:t>
                  </w:r>
                </w:p>
              </w:tc>
            </w:tr>
            <w:tr w:rsidR="00C56F6F" w:rsidRPr="005F0A43" w:rsidTr="008920F5">
              <w:tc>
                <w:tcPr>
                  <w:tcW w:w="3182" w:type="dxa"/>
                </w:tcPr>
                <w:p w:rsidR="00C56F6F" w:rsidRPr="005F0A43" w:rsidRDefault="00C56F6F" w:rsidP="008920F5">
                  <w:pPr>
                    <w:tabs>
                      <w:tab w:val="left" w:pos="142"/>
                    </w:tabs>
                    <w:rPr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2837" w:type="dxa"/>
                </w:tcPr>
                <w:p w:rsidR="00C56F6F" w:rsidRPr="005F0A43" w:rsidRDefault="00C56F6F" w:rsidP="008920F5">
                  <w:pPr>
                    <w:tabs>
                      <w:tab w:val="left" w:pos="142"/>
                    </w:tabs>
                    <w:rPr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3544" w:type="dxa"/>
                </w:tcPr>
                <w:p w:rsidR="00C56F6F" w:rsidRPr="005F0A43" w:rsidRDefault="00C56F6F" w:rsidP="008920F5"/>
              </w:tc>
            </w:tr>
          </w:tbl>
          <w:p w:rsidR="00C56F6F" w:rsidRPr="005F0A43" w:rsidRDefault="00C56F6F" w:rsidP="008920F5">
            <w:pPr>
              <w:tabs>
                <w:tab w:val="left" w:pos="142"/>
              </w:tabs>
              <w:ind w:firstLine="6303"/>
              <w:rPr>
                <w:b/>
                <w:bCs/>
                <w:sz w:val="24"/>
              </w:rPr>
            </w:pPr>
          </w:p>
        </w:tc>
      </w:tr>
      <w:tr w:rsidR="00C56F6F" w:rsidRPr="005F0A43" w:rsidTr="008920F5">
        <w:trPr>
          <w:trHeight w:val="2269"/>
        </w:trPr>
        <w:tc>
          <w:tcPr>
            <w:tcW w:w="9777" w:type="dxa"/>
          </w:tcPr>
          <w:p w:rsidR="00C56F6F" w:rsidRPr="005F0A43" w:rsidRDefault="00C56F6F" w:rsidP="008920F5">
            <w:pPr>
              <w:pStyle w:val="3"/>
            </w:pPr>
            <w:r w:rsidRPr="005F0A43">
              <w:t>Техническое задание</w:t>
            </w:r>
          </w:p>
          <w:p w:rsidR="00C56F6F" w:rsidRPr="005F0A43" w:rsidRDefault="00C56F6F" w:rsidP="008920F5">
            <w:pPr>
              <w:pStyle w:val="2"/>
              <w:spacing w:line="240" w:lineRule="auto"/>
              <w:rPr>
                <w:caps w:val="0"/>
              </w:rPr>
            </w:pPr>
            <w:r w:rsidRPr="005F0A43">
              <w:rPr>
                <w:caps w:val="0"/>
              </w:rPr>
              <w:t>Поставка движимого имущества</w:t>
            </w:r>
          </w:p>
          <w:p w:rsidR="00C56F6F" w:rsidRPr="008D3676" w:rsidRDefault="00C56F6F" w:rsidP="008D3676">
            <w:pPr>
              <w:pStyle w:val="2"/>
              <w:spacing w:line="240" w:lineRule="auto"/>
              <w:rPr>
                <w:caps w:val="0"/>
              </w:rPr>
            </w:pPr>
            <w:r w:rsidRPr="005F0A43">
              <w:rPr>
                <w:caps w:val="0"/>
              </w:rPr>
              <w:t>«Резервуар горизонтальный стальной Р</w:t>
            </w:r>
            <w:r w:rsidR="009F035D">
              <w:rPr>
                <w:caps w:val="0"/>
              </w:rPr>
              <w:t>ГС</w:t>
            </w:r>
            <w:r w:rsidR="00E92252">
              <w:rPr>
                <w:caps w:val="0"/>
              </w:rPr>
              <w:t>Н</w:t>
            </w:r>
            <w:r w:rsidRPr="005F0A43">
              <w:rPr>
                <w:caps w:val="0"/>
              </w:rPr>
              <w:t xml:space="preserve"> </w:t>
            </w:r>
            <w:r w:rsidR="009F035D">
              <w:rPr>
                <w:caps w:val="0"/>
              </w:rPr>
              <w:t>–</w:t>
            </w:r>
            <w:r w:rsidRPr="005F0A43">
              <w:rPr>
                <w:caps w:val="0"/>
              </w:rPr>
              <w:t xml:space="preserve"> </w:t>
            </w:r>
            <w:r w:rsidR="008D3676">
              <w:rPr>
                <w:caps w:val="0"/>
              </w:rPr>
              <w:t>5»</w:t>
            </w:r>
          </w:p>
        </w:tc>
      </w:tr>
      <w:tr w:rsidR="00C56F6F" w:rsidRPr="005F0A43" w:rsidTr="008920F5">
        <w:trPr>
          <w:trHeight w:val="6773"/>
        </w:trPr>
        <w:tc>
          <w:tcPr>
            <w:tcW w:w="9777" w:type="dxa"/>
            <w:vAlign w:val="bottom"/>
          </w:tcPr>
          <w:p w:rsidR="00C56F6F" w:rsidRPr="005F0A43" w:rsidRDefault="00C56F6F" w:rsidP="008920F5">
            <w:pPr>
              <w:tabs>
                <w:tab w:val="left" w:pos="142"/>
              </w:tabs>
              <w:ind w:firstLine="284"/>
              <w:jc w:val="center"/>
              <w:rPr>
                <w:b/>
                <w:bCs/>
                <w:sz w:val="24"/>
              </w:rPr>
            </w:pPr>
            <w:r w:rsidRPr="005F0A43">
              <w:rPr>
                <w:b/>
                <w:bCs/>
                <w:sz w:val="24"/>
              </w:rPr>
              <w:t>г. Красноярск 2019</w:t>
            </w:r>
          </w:p>
          <w:p w:rsidR="00C56F6F" w:rsidRPr="005F0A43" w:rsidRDefault="00C56F6F" w:rsidP="008920F5">
            <w:pPr>
              <w:tabs>
                <w:tab w:val="left" w:pos="142"/>
              </w:tabs>
              <w:jc w:val="center"/>
              <w:rPr>
                <w:b/>
                <w:bCs/>
                <w:sz w:val="24"/>
              </w:rPr>
            </w:pPr>
          </w:p>
        </w:tc>
      </w:tr>
    </w:tbl>
    <w:p w:rsidR="00C56F6F" w:rsidRPr="005F0A43" w:rsidRDefault="00C56F6F" w:rsidP="00C56F6F">
      <w:pPr>
        <w:spacing w:line="360" w:lineRule="auto"/>
        <w:rPr>
          <w:caps/>
          <w:sz w:val="24"/>
        </w:rPr>
      </w:pPr>
    </w:p>
    <w:p w:rsidR="00C56F6F" w:rsidRPr="005F0A43" w:rsidRDefault="00C56F6F" w:rsidP="00C56F6F">
      <w:pPr>
        <w:numPr>
          <w:ilvl w:val="0"/>
          <w:numId w:val="1"/>
        </w:numPr>
        <w:tabs>
          <w:tab w:val="left" w:pos="142"/>
        </w:tabs>
        <w:rPr>
          <w:b/>
          <w:bCs/>
          <w:sz w:val="24"/>
        </w:rPr>
      </w:pPr>
      <w:r w:rsidRPr="005F0A43">
        <w:rPr>
          <w:b/>
          <w:bCs/>
          <w:sz w:val="24"/>
        </w:rPr>
        <w:lastRenderedPageBreak/>
        <w:t>Цель</w:t>
      </w:r>
    </w:p>
    <w:p w:rsidR="00C56F6F" w:rsidRPr="003E2F4C" w:rsidRDefault="00C56F6F" w:rsidP="00C56F6F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3E2F4C">
        <w:rPr>
          <w:sz w:val="24"/>
          <w:szCs w:val="24"/>
        </w:rPr>
        <w:t>Резервуар горизон</w:t>
      </w:r>
      <w:r w:rsidR="00006C8C" w:rsidRPr="003E2F4C">
        <w:rPr>
          <w:sz w:val="24"/>
          <w:szCs w:val="24"/>
        </w:rPr>
        <w:t xml:space="preserve">тальный стальной наземный </w:t>
      </w:r>
      <w:r w:rsidR="006573A0" w:rsidRPr="003E2F4C">
        <w:rPr>
          <w:sz w:val="24"/>
          <w:szCs w:val="24"/>
        </w:rPr>
        <w:t>РГС</w:t>
      </w:r>
      <w:r w:rsidR="002627AC" w:rsidRPr="003E2F4C">
        <w:rPr>
          <w:sz w:val="24"/>
          <w:szCs w:val="24"/>
        </w:rPr>
        <w:t>Н</w:t>
      </w:r>
      <w:r w:rsidR="006573A0" w:rsidRPr="003E2F4C">
        <w:rPr>
          <w:sz w:val="24"/>
          <w:szCs w:val="24"/>
        </w:rPr>
        <w:t xml:space="preserve"> – </w:t>
      </w:r>
      <w:r w:rsidR="008D3676">
        <w:rPr>
          <w:sz w:val="24"/>
          <w:szCs w:val="24"/>
        </w:rPr>
        <w:t>5</w:t>
      </w:r>
      <w:r w:rsidRPr="003E2F4C">
        <w:rPr>
          <w:sz w:val="24"/>
          <w:szCs w:val="24"/>
        </w:rPr>
        <w:t xml:space="preserve"> (</w:t>
      </w:r>
      <w:r w:rsidRPr="003E2F4C">
        <w:rPr>
          <w:sz w:val="24"/>
        </w:rPr>
        <w:t xml:space="preserve">далее - Изделие) предназначен для приема, хранения и выдачи </w:t>
      </w:r>
      <w:r w:rsidR="00CC2F0A">
        <w:rPr>
          <w:sz w:val="24"/>
        </w:rPr>
        <w:t>дизельного топлива</w:t>
      </w:r>
      <w:r w:rsidR="00006C8C" w:rsidRPr="003E2F4C">
        <w:rPr>
          <w:sz w:val="24"/>
        </w:rPr>
        <w:t>.</w:t>
      </w:r>
    </w:p>
    <w:p w:rsidR="00C56F6F" w:rsidRPr="003E2F4C" w:rsidRDefault="00006C8C" w:rsidP="00C56F6F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3E2F4C">
        <w:rPr>
          <w:sz w:val="24"/>
        </w:rPr>
        <w:t>РГС</w:t>
      </w:r>
      <w:r w:rsidR="002627AC" w:rsidRPr="003E2F4C">
        <w:rPr>
          <w:sz w:val="24"/>
        </w:rPr>
        <w:t>Н</w:t>
      </w:r>
      <w:r w:rsidRPr="003E2F4C">
        <w:rPr>
          <w:sz w:val="24"/>
        </w:rPr>
        <w:t>-</w:t>
      </w:r>
      <w:r w:rsidR="008D3676">
        <w:rPr>
          <w:sz w:val="24"/>
        </w:rPr>
        <w:t>5</w:t>
      </w:r>
      <w:r w:rsidR="00C56F6F" w:rsidRPr="003E2F4C">
        <w:rPr>
          <w:sz w:val="24"/>
        </w:rPr>
        <w:t xml:space="preserve"> должен соответствовать требованиям ГОСТ 17032-2010.</w:t>
      </w:r>
    </w:p>
    <w:p w:rsidR="00E35C2F" w:rsidRDefault="00C56F6F" w:rsidP="00E35C2F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5F0A43">
        <w:rPr>
          <w:sz w:val="24"/>
          <w:szCs w:val="24"/>
        </w:rPr>
        <w:t>Климатическое исполнение климатическое исполнение</w:t>
      </w:r>
      <w:r w:rsidRPr="005F0A43">
        <w:rPr>
          <w:color w:val="000000"/>
          <w:sz w:val="24"/>
          <w:szCs w:val="24"/>
          <w:shd w:val="clear" w:color="auto" w:fill="FFFFFF"/>
        </w:rPr>
        <w:t> </w:t>
      </w:r>
      <w:r w:rsidRPr="005F0A43">
        <w:rPr>
          <w:rStyle w:val="a9"/>
          <w:color w:val="000000"/>
          <w:sz w:val="24"/>
          <w:szCs w:val="24"/>
          <w:shd w:val="clear" w:color="auto" w:fill="FFFFFF"/>
        </w:rPr>
        <w:t>-</w:t>
      </w:r>
      <w:r w:rsidRPr="005F0A43">
        <w:rPr>
          <w:rStyle w:val="a9"/>
          <w:sz w:val="24"/>
          <w:szCs w:val="24"/>
        </w:rPr>
        <w:t xml:space="preserve"> </w:t>
      </w:r>
      <w:r w:rsidRPr="005F0A43">
        <w:rPr>
          <w:rStyle w:val="a9"/>
          <w:b w:val="0"/>
          <w:color w:val="000000"/>
          <w:sz w:val="24"/>
          <w:szCs w:val="24"/>
          <w:shd w:val="clear" w:color="auto" w:fill="FFFFFF"/>
        </w:rPr>
        <w:t>УХЛ</w:t>
      </w:r>
      <w:proofErr w:type="gramStart"/>
      <w:r w:rsidRPr="005F0A43">
        <w:rPr>
          <w:rStyle w:val="a9"/>
          <w:b w:val="0"/>
          <w:color w:val="000000"/>
          <w:sz w:val="24"/>
          <w:szCs w:val="24"/>
          <w:shd w:val="clear" w:color="auto" w:fill="FFFFFF"/>
        </w:rPr>
        <w:t>1</w:t>
      </w:r>
      <w:proofErr w:type="gramEnd"/>
      <w:r w:rsidRPr="005F0A43">
        <w:rPr>
          <w:color w:val="000000"/>
          <w:sz w:val="24"/>
          <w:szCs w:val="24"/>
          <w:shd w:val="clear" w:color="auto" w:fill="FFFFFF"/>
        </w:rPr>
        <w:t xml:space="preserve"> по ГОСТ 15150</w:t>
      </w:r>
      <w:r w:rsidRPr="005F0A43">
        <w:rPr>
          <w:color w:val="000000"/>
          <w:sz w:val="23"/>
          <w:szCs w:val="23"/>
          <w:shd w:val="clear" w:color="auto" w:fill="FFFFFF"/>
        </w:rPr>
        <w:t>.</w:t>
      </w:r>
    </w:p>
    <w:p w:rsidR="00C56F6F" w:rsidRPr="005F0A43" w:rsidRDefault="00E92252" w:rsidP="00C56F6F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>
        <w:rPr>
          <w:sz w:val="24"/>
        </w:rPr>
        <w:t>Для хранения технической воды</w:t>
      </w:r>
      <w:r w:rsidR="00C56F6F" w:rsidRPr="005F0A43">
        <w:rPr>
          <w:sz w:val="24"/>
        </w:rPr>
        <w:t xml:space="preserve"> при температурах: максимальная - не выше плюс 40</w:t>
      </w:r>
      <w:proofErr w:type="gramStart"/>
      <w:r w:rsidR="00C56F6F" w:rsidRPr="005F0A43">
        <w:rPr>
          <w:sz w:val="24"/>
        </w:rPr>
        <w:t>°С</w:t>
      </w:r>
      <w:proofErr w:type="gramEnd"/>
      <w:r w:rsidR="00C56F6F" w:rsidRPr="005F0A43">
        <w:rPr>
          <w:sz w:val="24"/>
        </w:rPr>
        <w:t>, минимальная - не ниже минус 60 °С.</w:t>
      </w:r>
    </w:p>
    <w:p w:rsidR="00C56F6F" w:rsidRPr="005F0A43" w:rsidRDefault="00C56F6F" w:rsidP="00C56F6F">
      <w:pPr>
        <w:numPr>
          <w:ilvl w:val="0"/>
          <w:numId w:val="1"/>
        </w:numPr>
        <w:tabs>
          <w:tab w:val="left" w:pos="142"/>
        </w:tabs>
        <w:rPr>
          <w:b/>
          <w:bCs/>
          <w:sz w:val="24"/>
        </w:rPr>
      </w:pPr>
      <w:r w:rsidRPr="005F0A43">
        <w:rPr>
          <w:b/>
          <w:bCs/>
          <w:sz w:val="24"/>
        </w:rPr>
        <w:t xml:space="preserve">Техническая характеристика Изделия </w:t>
      </w:r>
    </w:p>
    <w:p w:rsidR="00C56F6F" w:rsidRPr="005F0A43" w:rsidRDefault="00C56F6F" w:rsidP="00C56F6F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5F0A43">
        <w:rPr>
          <w:sz w:val="24"/>
        </w:rPr>
        <w:t>Технические характеристики Изделия должны соответствовать Таблице 1.</w:t>
      </w:r>
    </w:p>
    <w:p w:rsidR="00C56F6F" w:rsidRPr="005F0A43" w:rsidRDefault="00C56F6F" w:rsidP="00C56F6F">
      <w:pPr>
        <w:pStyle w:val="21"/>
        <w:ind w:left="360" w:firstLine="0"/>
        <w:jc w:val="right"/>
        <w:rPr>
          <w:rFonts w:ascii="Times New Roman" w:hAnsi="Times New Roman"/>
          <w:sz w:val="18"/>
          <w:szCs w:val="18"/>
        </w:rPr>
      </w:pPr>
      <w:r w:rsidRPr="005F0A43">
        <w:rPr>
          <w:rFonts w:ascii="Times New Roman" w:hAnsi="Times New Roman"/>
          <w:sz w:val="18"/>
          <w:szCs w:val="18"/>
        </w:rPr>
        <w:t>Таблица 1 – требования к изделию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70"/>
        <w:gridCol w:w="3135"/>
      </w:tblGrid>
      <w:tr w:rsidR="00C56F6F" w:rsidRPr="005F0A43" w:rsidTr="00BB20F3">
        <w:trPr>
          <w:tblCellSpacing w:w="15" w:type="dxa"/>
        </w:trPr>
        <w:tc>
          <w:tcPr>
            <w:tcW w:w="5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C56F6F" w:rsidRPr="005F0A43" w:rsidRDefault="00C56F6F" w:rsidP="008920F5">
            <w:pPr>
              <w:jc w:val="center"/>
              <w:rPr>
                <w:b/>
                <w:bCs/>
                <w:sz w:val="24"/>
                <w:szCs w:val="24"/>
              </w:rPr>
            </w:pPr>
            <w:r w:rsidRPr="005F0A43"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C56F6F" w:rsidRPr="005F0A43" w:rsidRDefault="00C56F6F" w:rsidP="008D3676">
            <w:pPr>
              <w:spacing w:before="125"/>
              <w:jc w:val="center"/>
              <w:rPr>
                <w:b/>
                <w:bCs/>
                <w:sz w:val="24"/>
                <w:szCs w:val="24"/>
              </w:rPr>
            </w:pPr>
            <w:r w:rsidRPr="005F0A43">
              <w:rPr>
                <w:b/>
                <w:bCs/>
                <w:sz w:val="24"/>
                <w:szCs w:val="24"/>
              </w:rPr>
              <w:t>РГС</w:t>
            </w:r>
            <w:r w:rsidR="000037A8">
              <w:rPr>
                <w:b/>
                <w:bCs/>
                <w:sz w:val="24"/>
                <w:szCs w:val="24"/>
              </w:rPr>
              <w:t>Н</w:t>
            </w:r>
            <w:r w:rsidRPr="005F0A43">
              <w:rPr>
                <w:b/>
                <w:bCs/>
                <w:sz w:val="24"/>
                <w:szCs w:val="24"/>
              </w:rPr>
              <w:t>-</w:t>
            </w:r>
            <w:r w:rsidR="008D3676">
              <w:rPr>
                <w:b/>
                <w:bCs/>
                <w:sz w:val="24"/>
                <w:szCs w:val="24"/>
              </w:rPr>
              <w:t>5</w:t>
            </w:r>
          </w:p>
        </w:tc>
      </w:tr>
      <w:tr w:rsidR="00C56F6F" w:rsidRPr="005F0A43" w:rsidTr="00BB20F3">
        <w:trPr>
          <w:tblCellSpacing w:w="15" w:type="dxa"/>
        </w:trPr>
        <w:tc>
          <w:tcPr>
            <w:tcW w:w="5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C56F6F" w:rsidRPr="005F0A43" w:rsidRDefault="00C56F6F" w:rsidP="008920F5">
            <w:pPr>
              <w:rPr>
                <w:b/>
                <w:bCs/>
                <w:sz w:val="24"/>
                <w:szCs w:val="24"/>
              </w:rPr>
            </w:pPr>
            <w:r w:rsidRPr="005F0A43">
              <w:rPr>
                <w:b/>
                <w:bCs/>
                <w:sz w:val="24"/>
                <w:szCs w:val="24"/>
              </w:rPr>
              <w:t xml:space="preserve">Номинальный объем, не менее, </w:t>
            </w:r>
            <w:proofErr w:type="spellStart"/>
            <w:r w:rsidRPr="005F0A43">
              <w:rPr>
                <w:b/>
                <w:bCs/>
                <w:sz w:val="24"/>
                <w:szCs w:val="24"/>
              </w:rPr>
              <w:t>м</w:t>
            </w:r>
            <w:proofErr w:type="gramStart"/>
            <w:r w:rsidRPr="005F0A43">
              <w:rPr>
                <w:b/>
                <w:bCs/>
                <w:sz w:val="24"/>
                <w:szCs w:val="24"/>
              </w:rPr>
              <w:t>.к</w:t>
            </w:r>
            <w:proofErr w:type="gramEnd"/>
            <w:r w:rsidRPr="005F0A43">
              <w:rPr>
                <w:b/>
                <w:bCs/>
                <w:sz w:val="24"/>
                <w:szCs w:val="24"/>
              </w:rPr>
              <w:t>уб</w:t>
            </w:r>
            <w:proofErr w:type="spellEnd"/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C56F6F" w:rsidRPr="005F0A43" w:rsidRDefault="008D3676" w:rsidP="008920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C56F6F" w:rsidRPr="005F0A43" w:rsidTr="00BB20F3">
        <w:trPr>
          <w:tblCellSpacing w:w="15" w:type="dxa"/>
        </w:trPr>
        <w:tc>
          <w:tcPr>
            <w:tcW w:w="5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C56F6F" w:rsidRPr="005F0A43" w:rsidRDefault="00C56F6F" w:rsidP="008920F5">
            <w:pPr>
              <w:rPr>
                <w:b/>
                <w:bCs/>
                <w:sz w:val="24"/>
                <w:szCs w:val="24"/>
              </w:rPr>
            </w:pPr>
            <w:r w:rsidRPr="005F0A43">
              <w:rPr>
                <w:b/>
                <w:bCs/>
                <w:sz w:val="24"/>
                <w:szCs w:val="24"/>
              </w:rPr>
              <w:t>Рабочее давление, МПа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C56F6F" w:rsidRPr="005F0A43" w:rsidRDefault="00C56F6F" w:rsidP="008920F5">
            <w:pPr>
              <w:jc w:val="center"/>
              <w:rPr>
                <w:sz w:val="24"/>
                <w:szCs w:val="24"/>
              </w:rPr>
            </w:pPr>
            <w:r w:rsidRPr="005F0A43">
              <w:rPr>
                <w:sz w:val="24"/>
                <w:szCs w:val="24"/>
              </w:rPr>
              <w:t>Без давления (под налив)</w:t>
            </w:r>
          </w:p>
        </w:tc>
      </w:tr>
      <w:tr w:rsidR="00C56F6F" w:rsidRPr="005F0A43" w:rsidTr="00BB20F3">
        <w:trPr>
          <w:tblCellSpacing w:w="15" w:type="dxa"/>
        </w:trPr>
        <w:tc>
          <w:tcPr>
            <w:tcW w:w="5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C56F6F" w:rsidRPr="005F0A43" w:rsidRDefault="00C56F6F" w:rsidP="008920F5">
            <w:pPr>
              <w:rPr>
                <w:b/>
                <w:bCs/>
                <w:sz w:val="24"/>
                <w:szCs w:val="24"/>
              </w:rPr>
            </w:pPr>
            <w:r w:rsidRPr="005F0A43">
              <w:rPr>
                <w:b/>
                <w:bCs/>
                <w:sz w:val="24"/>
                <w:szCs w:val="24"/>
              </w:rPr>
              <w:t>Рабочая температура, °</w:t>
            </w:r>
            <w:proofErr w:type="gramStart"/>
            <w:r w:rsidRPr="005F0A43">
              <w:rPr>
                <w:b/>
                <w:bCs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C56F6F" w:rsidRPr="005F0A43" w:rsidRDefault="00C56F6F" w:rsidP="008920F5">
            <w:pPr>
              <w:jc w:val="center"/>
              <w:rPr>
                <w:sz w:val="24"/>
                <w:szCs w:val="24"/>
              </w:rPr>
            </w:pPr>
            <w:r w:rsidRPr="005F0A43">
              <w:rPr>
                <w:sz w:val="24"/>
                <w:szCs w:val="24"/>
              </w:rPr>
              <w:t>От -60 до +40</w:t>
            </w:r>
          </w:p>
        </w:tc>
      </w:tr>
      <w:tr w:rsidR="00C56F6F" w:rsidRPr="005F0A43" w:rsidTr="00BB20F3">
        <w:trPr>
          <w:tblCellSpacing w:w="15" w:type="dxa"/>
        </w:trPr>
        <w:tc>
          <w:tcPr>
            <w:tcW w:w="5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C56F6F" w:rsidRPr="005F0A43" w:rsidRDefault="00C56F6F" w:rsidP="008920F5">
            <w:pPr>
              <w:rPr>
                <w:b/>
                <w:bCs/>
                <w:sz w:val="24"/>
                <w:szCs w:val="24"/>
              </w:rPr>
            </w:pPr>
            <w:r w:rsidRPr="005F0A43">
              <w:rPr>
                <w:b/>
                <w:bCs/>
                <w:sz w:val="24"/>
                <w:szCs w:val="24"/>
              </w:rPr>
              <w:t xml:space="preserve">Ширина Изделия, не более, </w:t>
            </w:r>
            <w:proofErr w:type="gramStart"/>
            <w:r w:rsidRPr="005F0A43">
              <w:rPr>
                <w:b/>
                <w:bCs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C56F6F" w:rsidRPr="005F0A43" w:rsidRDefault="00CC2F0A" w:rsidP="008920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C56F6F" w:rsidRPr="005F0A43">
              <w:rPr>
                <w:sz w:val="24"/>
                <w:szCs w:val="24"/>
              </w:rPr>
              <w:t>00</w:t>
            </w:r>
          </w:p>
        </w:tc>
      </w:tr>
      <w:tr w:rsidR="00C56F6F" w:rsidRPr="005F0A43" w:rsidTr="00BB20F3">
        <w:trPr>
          <w:tblCellSpacing w:w="15" w:type="dxa"/>
        </w:trPr>
        <w:tc>
          <w:tcPr>
            <w:tcW w:w="5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C56F6F" w:rsidRPr="005F0A43" w:rsidRDefault="00C56F6F" w:rsidP="008920F5">
            <w:pPr>
              <w:rPr>
                <w:b/>
                <w:bCs/>
                <w:sz w:val="24"/>
                <w:szCs w:val="24"/>
              </w:rPr>
            </w:pPr>
            <w:r w:rsidRPr="005F0A43">
              <w:rPr>
                <w:b/>
                <w:bCs/>
                <w:sz w:val="24"/>
                <w:szCs w:val="24"/>
              </w:rPr>
              <w:t xml:space="preserve">Высота Изделия (габарит), не более </w:t>
            </w:r>
            <w:proofErr w:type="gramStart"/>
            <w:r w:rsidRPr="005F0A43">
              <w:rPr>
                <w:b/>
                <w:bCs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C56F6F" w:rsidRPr="005F0A43" w:rsidRDefault="00CC2F0A" w:rsidP="008920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D3676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</w:t>
            </w:r>
            <w:r w:rsidR="00C56F6F" w:rsidRPr="005F0A43">
              <w:rPr>
                <w:sz w:val="24"/>
                <w:szCs w:val="24"/>
              </w:rPr>
              <w:t>0</w:t>
            </w:r>
          </w:p>
        </w:tc>
      </w:tr>
      <w:tr w:rsidR="00C56F6F" w:rsidRPr="005F0A43" w:rsidTr="00BB20F3">
        <w:trPr>
          <w:tblCellSpacing w:w="15" w:type="dxa"/>
        </w:trPr>
        <w:tc>
          <w:tcPr>
            <w:tcW w:w="5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C56F6F" w:rsidRPr="005F0A43" w:rsidRDefault="00C56F6F" w:rsidP="008920F5">
            <w:pPr>
              <w:rPr>
                <w:b/>
                <w:bCs/>
                <w:sz w:val="24"/>
                <w:szCs w:val="24"/>
              </w:rPr>
            </w:pPr>
            <w:r w:rsidRPr="005F0A43">
              <w:rPr>
                <w:b/>
                <w:bCs/>
                <w:sz w:val="24"/>
                <w:szCs w:val="24"/>
              </w:rPr>
              <w:t xml:space="preserve">Длина резервуара, не более, </w:t>
            </w:r>
            <w:proofErr w:type="gramStart"/>
            <w:r w:rsidRPr="005F0A43">
              <w:rPr>
                <w:b/>
                <w:bCs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C56F6F" w:rsidRPr="005F0A43" w:rsidRDefault="00CC2F0A" w:rsidP="008D36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D3676">
              <w:rPr>
                <w:sz w:val="24"/>
                <w:szCs w:val="24"/>
              </w:rPr>
              <w:t>0</w:t>
            </w:r>
            <w:r w:rsidR="00C56F6F" w:rsidRPr="003E2F4C">
              <w:rPr>
                <w:sz w:val="24"/>
                <w:szCs w:val="24"/>
              </w:rPr>
              <w:t>00</w:t>
            </w:r>
          </w:p>
        </w:tc>
      </w:tr>
      <w:tr w:rsidR="00C56F6F" w:rsidRPr="005F0A43" w:rsidTr="00BB20F3">
        <w:trPr>
          <w:tblCellSpacing w:w="15" w:type="dxa"/>
        </w:trPr>
        <w:tc>
          <w:tcPr>
            <w:tcW w:w="5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C56F6F" w:rsidRPr="005F0A43" w:rsidRDefault="00C56F6F" w:rsidP="008920F5">
            <w:pPr>
              <w:rPr>
                <w:b/>
                <w:bCs/>
                <w:sz w:val="24"/>
                <w:szCs w:val="24"/>
              </w:rPr>
            </w:pPr>
            <w:r w:rsidRPr="005F0A43">
              <w:rPr>
                <w:b/>
                <w:bCs/>
                <w:sz w:val="24"/>
                <w:szCs w:val="24"/>
              </w:rPr>
              <w:t xml:space="preserve">Масса резервуара, не более </w:t>
            </w:r>
            <w:proofErr w:type="gramStart"/>
            <w:r w:rsidRPr="005F0A43">
              <w:rPr>
                <w:b/>
                <w:bCs/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C56F6F" w:rsidRPr="00056490" w:rsidRDefault="00CC2F0A" w:rsidP="00522EE1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</w:t>
            </w:r>
            <w:r w:rsidR="008D3676">
              <w:rPr>
                <w:sz w:val="24"/>
                <w:szCs w:val="24"/>
              </w:rPr>
              <w:t>0</w:t>
            </w:r>
            <w:r w:rsidR="00522EE1">
              <w:rPr>
                <w:sz w:val="24"/>
                <w:szCs w:val="24"/>
              </w:rPr>
              <w:t>00</w:t>
            </w:r>
          </w:p>
        </w:tc>
      </w:tr>
      <w:tr w:rsidR="00C56F6F" w:rsidRPr="008C25D6" w:rsidTr="00BB20F3">
        <w:trPr>
          <w:tblCellSpacing w:w="15" w:type="dxa"/>
        </w:trPr>
        <w:tc>
          <w:tcPr>
            <w:tcW w:w="5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C56F6F" w:rsidRPr="00056490" w:rsidRDefault="00C56F6F" w:rsidP="008920F5">
            <w:pPr>
              <w:rPr>
                <w:b/>
                <w:bCs/>
                <w:sz w:val="24"/>
                <w:szCs w:val="24"/>
              </w:rPr>
            </w:pPr>
            <w:r w:rsidRPr="00056490">
              <w:rPr>
                <w:b/>
                <w:bCs/>
                <w:sz w:val="24"/>
                <w:szCs w:val="24"/>
              </w:rPr>
              <w:t>Установленный срок службы, лет, не менее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C56F6F" w:rsidRPr="00056490" w:rsidRDefault="00C56F6F" w:rsidP="008920F5">
            <w:pPr>
              <w:jc w:val="center"/>
              <w:rPr>
                <w:sz w:val="24"/>
                <w:szCs w:val="24"/>
              </w:rPr>
            </w:pPr>
            <w:r w:rsidRPr="00056490">
              <w:rPr>
                <w:sz w:val="24"/>
                <w:szCs w:val="24"/>
              </w:rPr>
              <w:t>10</w:t>
            </w:r>
          </w:p>
        </w:tc>
      </w:tr>
    </w:tbl>
    <w:p w:rsidR="00C56F6F" w:rsidRPr="005F0A43" w:rsidRDefault="00C56F6F" w:rsidP="00C56F6F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5F0A43">
        <w:rPr>
          <w:sz w:val="24"/>
        </w:rPr>
        <w:t>По согласованию с заказчиком технические характеристики изделия могут быть изменены в лучшую сторону.</w:t>
      </w:r>
    </w:p>
    <w:p w:rsidR="00C56F6F" w:rsidRPr="005F0A43" w:rsidRDefault="00C56F6F" w:rsidP="00C56F6F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5F0A43">
        <w:rPr>
          <w:sz w:val="24"/>
        </w:rPr>
        <w:t xml:space="preserve">Тип установки </w:t>
      </w:r>
      <w:r>
        <w:rPr>
          <w:sz w:val="24"/>
        </w:rPr>
        <w:t>–</w:t>
      </w:r>
      <w:r w:rsidRPr="005F0A43">
        <w:rPr>
          <w:sz w:val="24"/>
        </w:rPr>
        <w:t xml:space="preserve"> наземный</w:t>
      </w:r>
      <w:r w:rsidR="003E2F4C">
        <w:rPr>
          <w:sz w:val="24"/>
        </w:rPr>
        <w:t>, горизонтальный</w:t>
      </w:r>
      <w:r w:rsidRPr="005F0A43">
        <w:rPr>
          <w:sz w:val="24"/>
        </w:rPr>
        <w:t xml:space="preserve">. </w:t>
      </w:r>
    </w:p>
    <w:p w:rsidR="00C56F6F" w:rsidRPr="005F0A43" w:rsidRDefault="00C56F6F" w:rsidP="00C56F6F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5F0A43">
        <w:rPr>
          <w:sz w:val="24"/>
        </w:rPr>
        <w:t xml:space="preserve">Исполнение резервуара </w:t>
      </w:r>
      <w:r>
        <w:rPr>
          <w:sz w:val="24"/>
        </w:rPr>
        <w:t>–</w:t>
      </w:r>
      <w:r w:rsidRPr="005F0A43">
        <w:rPr>
          <w:sz w:val="24"/>
        </w:rPr>
        <w:t xml:space="preserve"> </w:t>
      </w:r>
      <w:proofErr w:type="spellStart"/>
      <w:r w:rsidRPr="005F0A43">
        <w:rPr>
          <w:sz w:val="24"/>
        </w:rPr>
        <w:t>одностенный</w:t>
      </w:r>
      <w:proofErr w:type="spellEnd"/>
      <w:r>
        <w:rPr>
          <w:sz w:val="24"/>
        </w:rPr>
        <w:t>.</w:t>
      </w:r>
    </w:p>
    <w:p w:rsidR="00C56F6F" w:rsidRPr="005F0A43" w:rsidRDefault="00C56F6F" w:rsidP="00C56F6F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5F0A43">
        <w:rPr>
          <w:sz w:val="24"/>
        </w:rPr>
        <w:t xml:space="preserve"> Минимальная толщина стенки – </w:t>
      </w:r>
      <w:smartTag w:uri="urn:schemas-microsoft-com:office:smarttags" w:element="metricconverter">
        <w:smartTagPr>
          <w:attr w:name="ProductID" w:val="5 мм"/>
        </w:smartTagPr>
        <w:r w:rsidRPr="005F0A43">
          <w:rPr>
            <w:sz w:val="24"/>
          </w:rPr>
          <w:t>5 мм</w:t>
        </w:r>
      </w:smartTag>
      <w:r w:rsidRPr="005F0A43">
        <w:rPr>
          <w:b/>
          <w:color w:val="000000"/>
          <w:szCs w:val="28"/>
        </w:rPr>
        <w:t xml:space="preserve"> </w:t>
      </w:r>
      <w:r w:rsidRPr="005F0A43">
        <w:rPr>
          <w:rStyle w:val="a9"/>
          <w:b w:val="0"/>
          <w:color w:val="000000"/>
          <w:sz w:val="24"/>
          <w:szCs w:val="24"/>
        </w:rPr>
        <w:t>Сталь 09Г2С</w:t>
      </w:r>
      <w:r w:rsidRPr="005F0A43">
        <w:rPr>
          <w:rStyle w:val="apple-converted-space"/>
          <w:color w:val="000000"/>
          <w:szCs w:val="28"/>
        </w:rPr>
        <w:t>.</w:t>
      </w:r>
      <w:r w:rsidRPr="005F0A43">
        <w:rPr>
          <w:color w:val="000000"/>
        </w:rPr>
        <w:t xml:space="preserve"> </w:t>
      </w:r>
      <w:r w:rsidRPr="005F0A43">
        <w:rPr>
          <w:color w:val="000000"/>
          <w:sz w:val="24"/>
          <w:szCs w:val="24"/>
        </w:rPr>
        <w:t>Заменить сталь 09Г2С можно следующими марками: 09Г2, 09Г2ДТ, 09Г2Т,10Г2С.</w:t>
      </w:r>
    </w:p>
    <w:p w:rsidR="00C56F6F" w:rsidRPr="005F0A43" w:rsidRDefault="00C56F6F" w:rsidP="00C56F6F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5F0A43">
        <w:rPr>
          <w:sz w:val="24"/>
        </w:rPr>
        <w:t xml:space="preserve">Резервуар </w:t>
      </w:r>
      <w:r w:rsidR="003E2F4C" w:rsidRPr="005F0A43">
        <w:rPr>
          <w:sz w:val="24"/>
        </w:rPr>
        <w:t>должен</w:t>
      </w:r>
      <w:r w:rsidR="003E2F4C">
        <w:rPr>
          <w:sz w:val="24"/>
        </w:rPr>
        <w:t xml:space="preserve"> быть</w:t>
      </w:r>
      <w:r w:rsidR="003E2F4C" w:rsidRPr="005F0A43">
        <w:rPr>
          <w:sz w:val="24"/>
        </w:rPr>
        <w:t>,</w:t>
      </w:r>
      <w:r w:rsidRPr="005F0A43">
        <w:rPr>
          <w:sz w:val="24"/>
        </w:rPr>
        <w:t xml:space="preserve"> укомплектован основанием в виде </w:t>
      </w:r>
      <w:r w:rsidR="00B14BFB">
        <w:rPr>
          <w:sz w:val="24"/>
        </w:rPr>
        <w:t>«юбка»</w:t>
      </w:r>
      <w:r w:rsidRPr="005F0A43">
        <w:rPr>
          <w:sz w:val="24"/>
        </w:rPr>
        <w:t>, закрепленных на металлическом основании (</w:t>
      </w:r>
      <w:r w:rsidR="00B14BFB">
        <w:rPr>
          <w:sz w:val="24"/>
        </w:rPr>
        <w:t>эстакада</w:t>
      </w:r>
      <w:r w:rsidRPr="005F0A43">
        <w:rPr>
          <w:sz w:val="24"/>
        </w:rPr>
        <w:t>)</w:t>
      </w:r>
      <w:r w:rsidR="00B14BFB">
        <w:rPr>
          <w:sz w:val="24"/>
        </w:rPr>
        <w:t xml:space="preserve">. Основание </w:t>
      </w:r>
      <w:r w:rsidRPr="005F0A43">
        <w:rPr>
          <w:sz w:val="24"/>
        </w:rPr>
        <w:t>должн</w:t>
      </w:r>
      <w:r w:rsidR="00B14BFB">
        <w:rPr>
          <w:sz w:val="24"/>
        </w:rPr>
        <w:t>о</w:t>
      </w:r>
      <w:r w:rsidRPr="005F0A43">
        <w:rPr>
          <w:sz w:val="24"/>
        </w:rPr>
        <w:t xml:space="preserve"> иметь поперечные силовые пояса, обеспечивающие жесткость основания.</w:t>
      </w:r>
    </w:p>
    <w:p w:rsidR="00C56F6F" w:rsidRPr="00056490" w:rsidRDefault="00C56F6F" w:rsidP="00C56F6F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5F0A43">
        <w:rPr>
          <w:sz w:val="24"/>
        </w:rPr>
        <w:t xml:space="preserve">Наружная поверхность Изделия должна быть покрыта антикоррозионной защитой от атмосферного воздействия </w:t>
      </w:r>
      <w:r w:rsidR="008D3676">
        <w:rPr>
          <w:sz w:val="24"/>
        </w:rPr>
        <w:t>–</w:t>
      </w:r>
      <w:r w:rsidRPr="005F0A43">
        <w:rPr>
          <w:sz w:val="24"/>
        </w:rPr>
        <w:t xml:space="preserve"> наносится грунтовка и алкидная эмаль не менее двух слоев. </w:t>
      </w:r>
      <w:r w:rsidRPr="0024583B">
        <w:rPr>
          <w:sz w:val="24"/>
        </w:rPr>
        <w:t xml:space="preserve">Цвет – </w:t>
      </w:r>
      <w:r w:rsidRPr="00056490">
        <w:rPr>
          <w:sz w:val="24"/>
        </w:rPr>
        <w:t>серебро.</w:t>
      </w:r>
    </w:p>
    <w:p w:rsidR="00C56F6F" w:rsidRPr="00056490" w:rsidRDefault="00C56F6F" w:rsidP="00C56F6F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proofErr w:type="spellStart"/>
      <w:r w:rsidRPr="00056490">
        <w:rPr>
          <w:sz w:val="24"/>
        </w:rPr>
        <w:t>Нанесёно</w:t>
      </w:r>
      <w:proofErr w:type="spellEnd"/>
      <w:r w:rsidRPr="00056490">
        <w:rPr>
          <w:sz w:val="24"/>
        </w:rPr>
        <w:t xml:space="preserve"> </w:t>
      </w:r>
      <w:r w:rsidRPr="00A65964">
        <w:rPr>
          <w:sz w:val="24"/>
        </w:rPr>
        <w:t>обозначение «</w:t>
      </w:r>
      <w:r w:rsidR="003E2F4C" w:rsidRPr="00A65964">
        <w:rPr>
          <w:sz w:val="24"/>
        </w:rPr>
        <w:t>ОГНЕОПАСНО</w:t>
      </w:r>
      <w:r w:rsidRPr="00A65964">
        <w:rPr>
          <w:sz w:val="24"/>
        </w:rPr>
        <w:t>» с двух боковых</w:t>
      </w:r>
      <w:r w:rsidRPr="00056490">
        <w:rPr>
          <w:sz w:val="24"/>
        </w:rPr>
        <w:t xml:space="preserve"> сторон, логотип БНГРЭ не перекрывающий основную надпись. С торцевой (лицевой) части указан объём ёмкости.</w:t>
      </w:r>
    </w:p>
    <w:p w:rsidR="00C56F6F" w:rsidRPr="005F0A43" w:rsidRDefault="00C56F6F" w:rsidP="00C56F6F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5F0A43">
        <w:rPr>
          <w:sz w:val="24"/>
        </w:rPr>
        <w:t xml:space="preserve">Внутреннее покрытие резервуаров должно обладать стойкостью к хранящимся в резервуаре продуктам. Для антикоррозионной защиты внутренней поверхности резервуаров должно использоваться покрытие особо усиленного типа на основе эпоксидных ЛКМ с высоким содержанием сухого остатка толщиной 500-600 мкм. </w:t>
      </w:r>
    </w:p>
    <w:p w:rsidR="00C56F6F" w:rsidRPr="005F0A43" w:rsidRDefault="00C56F6F" w:rsidP="00C56F6F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5F0A43">
        <w:rPr>
          <w:sz w:val="24"/>
        </w:rPr>
        <w:t>Конструкция Изделия (толщина стенки, конструкция элементов жесткости) должна обеспечивать целостность резервуара при полной загрузке во всем диапазоне рабочих температур</w:t>
      </w:r>
      <w:r w:rsidRPr="00510A3A">
        <w:rPr>
          <w:sz w:val="24"/>
        </w:rPr>
        <w:t>.</w:t>
      </w:r>
    </w:p>
    <w:p w:rsidR="00C56F6F" w:rsidRPr="005F0A43" w:rsidRDefault="00146CC3" w:rsidP="00C56F6F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>
        <w:rPr>
          <w:sz w:val="24"/>
        </w:rPr>
        <w:t>Стропов</w:t>
      </w:r>
      <w:r w:rsidR="00C56F6F" w:rsidRPr="005F0A43">
        <w:rPr>
          <w:sz w:val="24"/>
        </w:rPr>
        <w:t>ые петли и узлы их крепления к резервуару должны обеспечивать их целостность в течение всего срока службы, с учетом необходимого запаса прочности.</w:t>
      </w:r>
    </w:p>
    <w:p w:rsidR="00C56F6F" w:rsidRPr="00056490" w:rsidRDefault="00C56F6F" w:rsidP="00C56F6F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056490">
        <w:rPr>
          <w:sz w:val="24"/>
        </w:rPr>
        <w:lastRenderedPageBreak/>
        <w:t>Крышка горловины имеет болтовое крепление через уплотнение к фланцу горловины.</w:t>
      </w:r>
    </w:p>
    <w:p w:rsidR="00C56F6F" w:rsidRPr="00056490" w:rsidRDefault="00C56F6F" w:rsidP="00C56F6F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056490">
        <w:rPr>
          <w:sz w:val="24"/>
        </w:rPr>
        <w:t xml:space="preserve"> Люк доступа откидной с  фиксацией в закрытом положении (коромысло) гайка штурвал, петли установки пломбы.</w:t>
      </w:r>
    </w:p>
    <w:p w:rsidR="00C56F6F" w:rsidRDefault="00C56F6F" w:rsidP="00C56F6F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5F0A43">
        <w:rPr>
          <w:sz w:val="24"/>
        </w:rPr>
        <w:t>Вся техническая комплектация должна соответствовать требованием экологических, санитарно-гигиенических, противопожарных и других норм, действующих на территории РФ.</w:t>
      </w:r>
    </w:p>
    <w:p w:rsidR="00C56F6F" w:rsidRPr="00056490" w:rsidRDefault="00C56F6F" w:rsidP="00C56F6F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056490">
        <w:rPr>
          <w:sz w:val="24"/>
        </w:rPr>
        <w:t>Отдельные элементы конструкции резервуара должны иметь заземление, «связь». На санях резервуара не менее чем в двух точках должны быть заземляющие устройства винтовые, обозначенные соответствующими знаками.</w:t>
      </w:r>
    </w:p>
    <w:p w:rsidR="00A65964" w:rsidRPr="00AA1EE5" w:rsidRDefault="00A65964" w:rsidP="00A65964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AA1EE5">
        <w:rPr>
          <w:sz w:val="24"/>
        </w:rPr>
        <w:t xml:space="preserve">На резервуаре должен быть смонтирован </w:t>
      </w:r>
      <w:proofErr w:type="spellStart"/>
      <w:r w:rsidRPr="00AA1EE5">
        <w:rPr>
          <w:sz w:val="24"/>
        </w:rPr>
        <w:t>байпасный</w:t>
      </w:r>
      <w:proofErr w:type="spellEnd"/>
      <w:r w:rsidRPr="00AA1EE5">
        <w:rPr>
          <w:sz w:val="24"/>
        </w:rPr>
        <w:t xml:space="preserve"> уровнемер со шкалой на видном месте. Уровнемер должен находит</w:t>
      </w:r>
      <w:r w:rsidR="002373AB">
        <w:rPr>
          <w:sz w:val="24"/>
        </w:rPr>
        <w:t>ь</w:t>
      </w:r>
      <w:bookmarkStart w:id="0" w:name="_GoBack"/>
      <w:bookmarkEnd w:id="0"/>
      <w:r w:rsidRPr="00AA1EE5">
        <w:rPr>
          <w:sz w:val="24"/>
        </w:rPr>
        <w:t>ся в антивандальном коробе/каркасе, для предотвращения его повреждения при перевозке емкости.</w:t>
      </w:r>
    </w:p>
    <w:p w:rsidR="00C56F6F" w:rsidRPr="00C56F6F" w:rsidRDefault="00C56F6F" w:rsidP="00A65964">
      <w:pPr>
        <w:tabs>
          <w:tab w:val="left" w:pos="142"/>
          <w:tab w:val="left" w:pos="851"/>
        </w:tabs>
        <w:spacing w:line="276" w:lineRule="auto"/>
        <w:jc w:val="both"/>
        <w:rPr>
          <w:sz w:val="24"/>
        </w:rPr>
      </w:pPr>
    </w:p>
    <w:p w:rsidR="00C56F6F" w:rsidRPr="005F0A43" w:rsidRDefault="00C56F6F" w:rsidP="00C56F6F">
      <w:pPr>
        <w:numPr>
          <w:ilvl w:val="0"/>
          <w:numId w:val="1"/>
        </w:numPr>
        <w:tabs>
          <w:tab w:val="left" w:pos="142"/>
          <w:tab w:val="left" w:pos="851"/>
        </w:tabs>
        <w:rPr>
          <w:b/>
          <w:bCs/>
          <w:sz w:val="24"/>
        </w:rPr>
      </w:pPr>
      <w:r w:rsidRPr="005F0A43">
        <w:rPr>
          <w:b/>
          <w:bCs/>
          <w:sz w:val="24"/>
        </w:rPr>
        <w:t xml:space="preserve">Комплектность Изделия </w:t>
      </w:r>
    </w:p>
    <w:p w:rsidR="00C56F6F" w:rsidRPr="005F0A43" w:rsidRDefault="00C56F6F" w:rsidP="00C56F6F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5F0A43">
        <w:rPr>
          <w:sz w:val="24"/>
        </w:rPr>
        <w:t>Основные комплектующие, помещения, и элементы Изделия должны соответствовать Таблице 2.</w:t>
      </w:r>
    </w:p>
    <w:p w:rsidR="00C56F6F" w:rsidRPr="005F0A43" w:rsidRDefault="00C56F6F" w:rsidP="00C56F6F">
      <w:pPr>
        <w:pStyle w:val="21"/>
        <w:ind w:left="1457" w:firstLine="0"/>
        <w:jc w:val="right"/>
        <w:rPr>
          <w:rFonts w:ascii="Times New Roman" w:hAnsi="Times New Roman"/>
          <w:sz w:val="18"/>
          <w:szCs w:val="18"/>
        </w:rPr>
      </w:pPr>
      <w:r w:rsidRPr="005F0A43">
        <w:rPr>
          <w:rFonts w:ascii="Times New Roman" w:hAnsi="Times New Roman"/>
          <w:sz w:val="18"/>
          <w:szCs w:val="18"/>
        </w:rPr>
        <w:t>Таблица 2 – Комплектность Изделия</w:t>
      </w:r>
    </w:p>
    <w:tbl>
      <w:tblPr>
        <w:tblW w:w="99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2694"/>
      </w:tblGrid>
      <w:tr w:rsidR="00C56F6F" w:rsidRPr="005F0A43" w:rsidTr="008920F5">
        <w:tc>
          <w:tcPr>
            <w:tcW w:w="7230" w:type="dxa"/>
          </w:tcPr>
          <w:p w:rsidR="00C56F6F" w:rsidRPr="005F0A43" w:rsidRDefault="00C56F6F" w:rsidP="008920F5">
            <w:pPr>
              <w:tabs>
                <w:tab w:val="left" w:pos="142"/>
              </w:tabs>
              <w:spacing w:line="276" w:lineRule="auto"/>
              <w:jc w:val="both"/>
              <w:rPr>
                <w:b/>
                <w:sz w:val="24"/>
              </w:rPr>
            </w:pPr>
            <w:r w:rsidRPr="005F0A43">
              <w:rPr>
                <w:b/>
                <w:sz w:val="24"/>
              </w:rPr>
              <w:t>Наименование</w:t>
            </w:r>
          </w:p>
        </w:tc>
        <w:tc>
          <w:tcPr>
            <w:tcW w:w="2694" w:type="dxa"/>
          </w:tcPr>
          <w:p w:rsidR="00C56F6F" w:rsidRPr="005F0A43" w:rsidRDefault="00C56F6F" w:rsidP="008920F5">
            <w:pPr>
              <w:tabs>
                <w:tab w:val="left" w:pos="142"/>
              </w:tabs>
              <w:spacing w:line="276" w:lineRule="auto"/>
              <w:jc w:val="center"/>
              <w:rPr>
                <w:b/>
                <w:sz w:val="24"/>
              </w:rPr>
            </w:pPr>
            <w:r w:rsidRPr="005F0A43">
              <w:rPr>
                <w:b/>
                <w:sz w:val="24"/>
              </w:rPr>
              <w:t>Кол-во/примечание</w:t>
            </w:r>
          </w:p>
        </w:tc>
      </w:tr>
      <w:tr w:rsidR="00C56F6F" w:rsidRPr="005F0A43" w:rsidTr="008920F5">
        <w:tc>
          <w:tcPr>
            <w:tcW w:w="7230" w:type="dxa"/>
          </w:tcPr>
          <w:p w:rsidR="00C56F6F" w:rsidRPr="005F0A43" w:rsidRDefault="00C56F6F" w:rsidP="008920F5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5F0A43">
              <w:rPr>
                <w:sz w:val="24"/>
              </w:rPr>
              <w:t>Люк с креплением к горловине емкости – не менее 800 мм</w:t>
            </w:r>
          </w:p>
        </w:tc>
        <w:tc>
          <w:tcPr>
            <w:tcW w:w="2694" w:type="dxa"/>
          </w:tcPr>
          <w:p w:rsidR="00C56F6F" w:rsidRPr="005F0A43" w:rsidRDefault="00C56F6F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5F0A43">
              <w:rPr>
                <w:sz w:val="24"/>
              </w:rPr>
              <w:t>Не менее 1</w:t>
            </w:r>
          </w:p>
        </w:tc>
      </w:tr>
      <w:tr w:rsidR="00C56F6F" w:rsidRPr="005F0A43" w:rsidTr="008920F5">
        <w:tc>
          <w:tcPr>
            <w:tcW w:w="7230" w:type="dxa"/>
          </w:tcPr>
          <w:p w:rsidR="00C56F6F" w:rsidRPr="005F0A43" w:rsidRDefault="00C56F6F" w:rsidP="008920F5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5F0A43">
              <w:rPr>
                <w:sz w:val="24"/>
              </w:rPr>
              <w:t>Патрубок замерного люка, Ду-150</w:t>
            </w:r>
          </w:p>
        </w:tc>
        <w:tc>
          <w:tcPr>
            <w:tcW w:w="2694" w:type="dxa"/>
          </w:tcPr>
          <w:p w:rsidR="00C56F6F" w:rsidRPr="005F0A43" w:rsidRDefault="00C56F6F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5F0A43">
              <w:rPr>
                <w:sz w:val="24"/>
              </w:rPr>
              <w:t>1</w:t>
            </w:r>
          </w:p>
        </w:tc>
      </w:tr>
      <w:tr w:rsidR="00C56F6F" w:rsidRPr="005F0A43" w:rsidTr="008920F5">
        <w:tc>
          <w:tcPr>
            <w:tcW w:w="7230" w:type="dxa"/>
          </w:tcPr>
          <w:p w:rsidR="00C56F6F" w:rsidRPr="005F0A43" w:rsidRDefault="00C56F6F" w:rsidP="008920F5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5F0A43">
              <w:rPr>
                <w:sz w:val="24"/>
              </w:rPr>
              <w:t>Внутренняя лестница</w:t>
            </w:r>
          </w:p>
        </w:tc>
        <w:tc>
          <w:tcPr>
            <w:tcW w:w="2694" w:type="dxa"/>
          </w:tcPr>
          <w:p w:rsidR="00C56F6F" w:rsidRPr="005F0A43" w:rsidRDefault="00C56F6F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5F0A43">
              <w:rPr>
                <w:sz w:val="24"/>
              </w:rPr>
              <w:t>1</w:t>
            </w:r>
          </w:p>
        </w:tc>
      </w:tr>
      <w:tr w:rsidR="00C56F6F" w:rsidRPr="005F0A43" w:rsidTr="008920F5">
        <w:tc>
          <w:tcPr>
            <w:tcW w:w="7230" w:type="dxa"/>
          </w:tcPr>
          <w:p w:rsidR="00C56F6F" w:rsidRPr="005F0A43" w:rsidRDefault="00C56F6F" w:rsidP="008920F5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5F0A43">
              <w:rPr>
                <w:sz w:val="24"/>
              </w:rPr>
              <w:t>Наружная лестница</w:t>
            </w:r>
          </w:p>
        </w:tc>
        <w:tc>
          <w:tcPr>
            <w:tcW w:w="2694" w:type="dxa"/>
          </w:tcPr>
          <w:p w:rsidR="00C56F6F" w:rsidRPr="005F0A43" w:rsidRDefault="00C56F6F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5F0A43">
              <w:rPr>
                <w:sz w:val="24"/>
              </w:rPr>
              <w:t>1</w:t>
            </w:r>
          </w:p>
        </w:tc>
      </w:tr>
      <w:tr w:rsidR="00C56F6F" w:rsidRPr="00187D64" w:rsidTr="008920F5">
        <w:tc>
          <w:tcPr>
            <w:tcW w:w="7230" w:type="dxa"/>
          </w:tcPr>
          <w:p w:rsidR="00C56F6F" w:rsidRPr="00187D64" w:rsidRDefault="00C56F6F" w:rsidP="008920F5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187D64">
              <w:rPr>
                <w:sz w:val="24"/>
              </w:rPr>
              <w:t>Площадка для обслуживания</w:t>
            </w:r>
            <w:r w:rsidR="00BB20F3" w:rsidRPr="00187D64">
              <w:rPr>
                <w:sz w:val="24"/>
              </w:rPr>
              <w:t xml:space="preserve"> резервуара</w:t>
            </w:r>
          </w:p>
        </w:tc>
        <w:tc>
          <w:tcPr>
            <w:tcW w:w="2694" w:type="dxa"/>
            <w:vAlign w:val="bottom"/>
          </w:tcPr>
          <w:p w:rsidR="00C56F6F" w:rsidRPr="00187D64" w:rsidRDefault="00C56F6F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187D64">
              <w:rPr>
                <w:sz w:val="24"/>
              </w:rPr>
              <w:t>1</w:t>
            </w:r>
          </w:p>
        </w:tc>
      </w:tr>
      <w:tr w:rsidR="00C56F6F" w:rsidRPr="00187D64" w:rsidTr="008920F5">
        <w:tc>
          <w:tcPr>
            <w:tcW w:w="7230" w:type="dxa"/>
          </w:tcPr>
          <w:p w:rsidR="00C56F6F" w:rsidRPr="00187D64" w:rsidRDefault="00C56F6F" w:rsidP="008920F5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187D64">
              <w:rPr>
                <w:sz w:val="24"/>
              </w:rPr>
              <w:t>Сливной донный патрубок с заглушкой</w:t>
            </w:r>
          </w:p>
        </w:tc>
        <w:tc>
          <w:tcPr>
            <w:tcW w:w="2694" w:type="dxa"/>
            <w:vAlign w:val="bottom"/>
          </w:tcPr>
          <w:p w:rsidR="00C56F6F" w:rsidRPr="00187D64" w:rsidRDefault="00C56F6F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187D64">
              <w:rPr>
                <w:sz w:val="24"/>
              </w:rPr>
              <w:t>1</w:t>
            </w:r>
          </w:p>
        </w:tc>
      </w:tr>
      <w:tr w:rsidR="00C56F6F" w:rsidRPr="00187D64" w:rsidTr="008920F5">
        <w:tc>
          <w:tcPr>
            <w:tcW w:w="7230" w:type="dxa"/>
          </w:tcPr>
          <w:p w:rsidR="00C56F6F" w:rsidRPr="00187D64" w:rsidRDefault="00C56F6F" w:rsidP="008920F5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187D64">
              <w:rPr>
                <w:sz w:val="24"/>
              </w:rPr>
              <w:t>Уровнемер механический стрелочного типа</w:t>
            </w:r>
          </w:p>
        </w:tc>
        <w:tc>
          <w:tcPr>
            <w:tcW w:w="2694" w:type="dxa"/>
          </w:tcPr>
          <w:p w:rsidR="00C56F6F" w:rsidRPr="00187D64" w:rsidRDefault="00C56F6F" w:rsidP="008920F5">
            <w:pPr>
              <w:jc w:val="center"/>
            </w:pPr>
            <w:r w:rsidRPr="00187D64">
              <w:rPr>
                <w:sz w:val="24"/>
              </w:rPr>
              <w:t>1</w:t>
            </w:r>
          </w:p>
        </w:tc>
      </w:tr>
      <w:tr w:rsidR="00C56F6F" w:rsidRPr="00187D64" w:rsidTr="008920F5">
        <w:tc>
          <w:tcPr>
            <w:tcW w:w="7230" w:type="dxa"/>
          </w:tcPr>
          <w:p w:rsidR="00C56F6F" w:rsidRPr="00187D64" w:rsidRDefault="00C56F6F" w:rsidP="008920F5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187D64">
              <w:rPr>
                <w:sz w:val="24"/>
              </w:rPr>
              <w:t xml:space="preserve">Вентиль фланцевый </w:t>
            </w:r>
            <w:proofErr w:type="spellStart"/>
            <w:r w:rsidRPr="00187D64">
              <w:rPr>
                <w:sz w:val="24"/>
              </w:rPr>
              <w:t>шаровый</w:t>
            </w:r>
            <w:proofErr w:type="spellEnd"/>
            <w:r w:rsidRPr="00187D64">
              <w:rPr>
                <w:sz w:val="24"/>
              </w:rPr>
              <w:t>, проходным диаметром 50 мм</w:t>
            </w:r>
          </w:p>
        </w:tc>
        <w:tc>
          <w:tcPr>
            <w:tcW w:w="2694" w:type="dxa"/>
          </w:tcPr>
          <w:p w:rsidR="00C56F6F" w:rsidRPr="00187D64" w:rsidRDefault="008B6B6D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187D64">
              <w:rPr>
                <w:sz w:val="24"/>
              </w:rPr>
              <w:t>2</w:t>
            </w:r>
          </w:p>
        </w:tc>
      </w:tr>
      <w:tr w:rsidR="00C56F6F" w:rsidRPr="00187D64" w:rsidTr="008920F5">
        <w:tc>
          <w:tcPr>
            <w:tcW w:w="7230" w:type="dxa"/>
          </w:tcPr>
          <w:p w:rsidR="00C56F6F" w:rsidRPr="00187D64" w:rsidRDefault="00FF08FF" w:rsidP="00FF08FF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proofErr w:type="spellStart"/>
            <w:r w:rsidRPr="00187D64">
              <w:rPr>
                <w:sz w:val="24"/>
              </w:rPr>
              <w:t>Седловые</w:t>
            </w:r>
            <w:proofErr w:type="spellEnd"/>
            <w:r w:rsidRPr="00187D64">
              <w:rPr>
                <w:sz w:val="24"/>
              </w:rPr>
              <w:t xml:space="preserve"> транспортные опоры</w:t>
            </w:r>
          </w:p>
        </w:tc>
        <w:tc>
          <w:tcPr>
            <w:tcW w:w="2694" w:type="dxa"/>
          </w:tcPr>
          <w:p w:rsidR="00C56F6F" w:rsidRPr="00187D64" w:rsidRDefault="00C56F6F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187D64">
              <w:rPr>
                <w:sz w:val="24"/>
              </w:rPr>
              <w:t>1</w:t>
            </w:r>
          </w:p>
        </w:tc>
      </w:tr>
      <w:tr w:rsidR="008D3676" w:rsidRPr="00187D64" w:rsidTr="008920F5">
        <w:tc>
          <w:tcPr>
            <w:tcW w:w="7230" w:type="dxa"/>
          </w:tcPr>
          <w:p w:rsidR="008D3676" w:rsidRPr="00187D64" w:rsidRDefault="00146CC3" w:rsidP="00FF08FF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187D64">
              <w:rPr>
                <w:sz w:val="24"/>
              </w:rPr>
              <w:t xml:space="preserve">Эстакада </w:t>
            </w:r>
            <w:r w:rsidRPr="00187D64">
              <w:rPr>
                <w:sz w:val="24"/>
                <w:lang w:val="en-US"/>
              </w:rPr>
              <w:t xml:space="preserve">h </w:t>
            </w:r>
            <w:r w:rsidRPr="00187D64">
              <w:rPr>
                <w:sz w:val="24"/>
              </w:rPr>
              <w:t>1 м</w:t>
            </w:r>
          </w:p>
        </w:tc>
        <w:tc>
          <w:tcPr>
            <w:tcW w:w="2694" w:type="dxa"/>
          </w:tcPr>
          <w:p w:rsidR="008D3676" w:rsidRPr="00187D64" w:rsidRDefault="008D3676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187D64">
              <w:rPr>
                <w:sz w:val="24"/>
              </w:rPr>
              <w:t>1</w:t>
            </w:r>
          </w:p>
        </w:tc>
      </w:tr>
      <w:tr w:rsidR="00BB20F3" w:rsidRPr="00187D64" w:rsidTr="008920F5">
        <w:tc>
          <w:tcPr>
            <w:tcW w:w="7230" w:type="dxa"/>
          </w:tcPr>
          <w:p w:rsidR="00BB20F3" w:rsidRPr="00187D64" w:rsidRDefault="003E2F4C" w:rsidP="00BB20F3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187D64">
              <w:rPr>
                <w:sz w:val="24"/>
              </w:rPr>
              <w:t>Дыхательный клапан типа СМДК</w:t>
            </w:r>
          </w:p>
        </w:tc>
        <w:tc>
          <w:tcPr>
            <w:tcW w:w="2694" w:type="dxa"/>
          </w:tcPr>
          <w:p w:rsidR="00BB20F3" w:rsidRPr="00187D64" w:rsidRDefault="00BB20F3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187D64">
              <w:rPr>
                <w:sz w:val="24"/>
              </w:rPr>
              <w:t>1</w:t>
            </w:r>
          </w:p>
        </w:tc>
      </w:tr>
      <w:tr w:rsidR="00C56F6F" w:rsidRPr="00187D64" w:rsidTr="008920F5">
        <w:tc>
          <w:tcPr>
            <w:tcW w:w="7230" w:type="dxa"/>
          </w:tcPr>
          <w:p w:rsidR="00C56F6F" w:rsidRPr="00187D64" w:rsidRDefault="00146CC3" w:rsidP="008B6B6D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187D64">
              <w:rPr>
                <w:sz w:val="24"/>
              </w:rPr>
              <w:t>Стропов</w:t>
            </w:r>
            <w:r w:rsidR="008B6B6D" w:rsidRPr="00187D64">
              <w:rPr>
                <w:sz w:val="24"/>
              </w:rPr>
              <w:t>ые петли</w:t>
            </w:r>
            <w:r w:rsidR="00C56F6F" w:rsidRPr="00187D64">
              <w:rPr>
                <w:sz w:val="24"/>
              </w:rPr>
              <w:t>, комплект</w:t>
            </w:r>
          </w:p>
        </w:tc>
        <w:tc>
          <w:tcPr>
            <w:tcW w:w="2694" w:type="dxa"/>
          </w:tcPr>
          <w:p w:rsidR="00C56F6F" w:rsidRPr="00187D64" w:rsidRDefault="00C56F6F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187D64">
              <w:rPr>
                <w:sz w:val="24"/>
              </w:rPr>
              <w:t>1</w:t>
            </w:r>
          </w:p>
        </w:tc>
      </w:tr>
      <w:tr w:rsidR="00C56F6F" w:rsidRPr="00187D64" w:rsidTr="008920F5">
        <w:tc>
          <w:tcPr>
            <w:tcW w:w="7230" w:type="dxa"/>
          </w:tcPr>
          <w:p w:rsidR="00C56F6F" w:rsidRPr="00187D64" w:rsidRDefault="00C56F6F" w:rsidP="00CC2F0A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187D64">
              <w:rPr>
                <w:sz w:val="24"/>
              </w:rPr>
              <w:t xml:space="preserve">Линия входа продукта с фланцевым соединением </w:t>
            </w:r>
            <w:r w:rsidR="00CC2F0A" w:rsidRPr="00187D64">
              <w:rPr>
                <w:sz w:val="24"/>
              </w:rPr>
              <w:t>Ду-50</w:t>
            </w:r>
          </w:p>
        </w:tc>
        <w:tc>
          <w:tcPr>
            <w:tcW w:w="2694" w:type="dxa"/>
          </w:tcPr>
          <w:p w:rsidR="00C56F6F" w:rsidRPr="00187D64" w:rsidRDefault="00C56F6F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187D64">
              <w:rPr>
                <w:sz w:val="24"/>
              </w:rPr>
              <w:t>1</w:t>
            </w:r>
          </w:p>
        </w:tc>
      </w:tr>
      <w:tr w:rsidR="00C56F6F" w:rsidRPr="00187D64" w:rsidTr="008920F5">
        <w:tc>
          <w:tcPr>
            <w:tcW w:w="7230" w:type="dxa"/>
          </w:tcPr>
          <w:p w:rsidR="00C56F6F" w:rsidRPr="00187D64" w:rsidRDefault="00C56F6F" w:rsidP="00CC2F0A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187D64">
              <w:rPr>
                <w:sz w:val="24"/>
              </w:rPr>
              <w:t>Линия выхода продукта с фланцевым соединением Ду-</w:t>
            </w:r>
            <w:r w:rsidR="00CC2F0A" w:rsidRPr="00187D64">
              <w:rPr>
                <w:sz w:val="24"/>
              </w:rPr>
              <w:t>50</w:t>
            </w:r>
          </w:p>
        </w:tc>
        <w:tc>
          <w:tcPr>
            <w:tcW w:w="2694" w:type="dxa"/>
          </w:tcPr>
          <w:p w:rsidR="00C56F6F" w:rsidRPr="00187D64" w:rsidRDefault="00C56F6F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187D64">
              <w:rPr>
                <w:sz w:val="24"/>
              </w:rPr>
              <w:t>1</w:t>
            </w:r>
          </w:p>
        </w:tc>
      </w:tr>
      <w:tr w:rsidR="00C56F6F" w:rsidRPr="00187D64" w:rsidTr="008920F5">
        <w:tc>
          <w:tcPr>
            <w:tcW w:w="7230" w:type="dxa"/>
          </w:tcPr>
          <w:p w:rsidR="00C56F6F" w:rsidRPr="00187D64" w:rsidRDefault="00C56F6F" w:rsidP="008920F5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187D64">
              <w:rPr>
                <w:sz w:val="24"/>
              </w:rPr>
              <w:t>Комплект крепежа для комплектующих</w:t>
            </w:r>
          </w:p>
        </w:tc>
        <w:tc>
          <w:tcPr>
            <w:tcW w:w="2694" w:type="dxa"/>
          </w:tcPr>
          <w:p w:rsidR="00C56F6F" w:rsidRPr="00187D64" w:rsidRDefault="00C56F6F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187D64">
              <w:rPr>
                <w:sz w:val="24"/>
              </w:rPr>
              <w:t>1</w:t>
            </w:r>
          </w:p>
        </w:tc>
      </w:tr>
      <w:tr w:rsidR="00C56F6F" w:rsidRPr="00187D64" w:rsidTr="008920F5">
        <w:tc>
          <w:tcPr>
            <w:tcW w:w="7230" w:type="dxa"/>
          </w:tcPr>
          <w:p w:rsidR="00C56F6F" w:rsidRPr="00187D64" w:rsidRDefault="008B6B6D" w:rsidP="008920F5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187D64">
              <w:rPr>
                <w:sz w:val="24"/>
              </w:rPr>
              <w:t>Комплект уплотняющих прокладок</w:t>
            </w:r>
          </w:p>
        </w:tc>
        <w:tc>
          <w:tcPr>
            <w:tcW w:w="2694" w:type="dxa"/>
          </w:tcPr>
          <w:p w:rsidR="00C56F6F" w:rsidRPr="00187D64" w:rsidRDefault="00C56F6F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187D64">
              <w:rPr>
                <w:sz w:val="24"/>
              </w:rPr>
              <w:t>1</w:t>
            </w:r>
          </w:p>
        </w:tc>
      </w:tr>
    </w:tbl>
    <w:p w:rsidR="00CC2F0A" w:rsidRPr="00187D64" w:rsidRDefault="00CC2F0A" w:rsidP="00C56F6F">
      <w:pPr>
        <w:tabs>
          <w:tab w:val="left" w:pos="142"/>
        </w:tabs>
        <w:spacing w:line="276" w:lineRule="auto"/>
        <w:ind w:left="284"/>
        <w:jc w:val="both"/>
        <w:rPr>
          <w:sz w:val="24"/>
        </w:rPr>
      </w:pPr>
    </w:p>
    <w:p w:rsidR="00CC2F0A" w:rsidRPr="00187D64" w:rsidRDefault="00CC2F0A" w:rsidP="00146CC3">
      <w:pPr>
        <w:spacing w:after="200" w:line="276" w:lineRule="auto"/>
        <w:rPr>
          <w:sz w:val="24"/>
        </w:rPr>
      </w:pPr>
    </w:p>
    <w:p w:rsidR="00146CC3" w:rsidRPr="00187D64" w:rsidRDefault="00146CC3" w:rsidP="00146CC3">
      <w:pPr>
        <w:pStyle w:val="a7"/>
        <w:numPr>
          <w:ilvl w:val="1"/>
          <w:numId w:val="1"/>
        </w:numPr>
        <w:tabs>
          <w:tab w:val="left" w:pos="142"/>
        </w:tabs>
        <w:spacing w:after="0"/>
        <w:ind w:left="709"/>
        <w:jc w:val="both"/>
        <w:rPr>
          <w:rFonts w:ascii="Times New Roman" w:hAnsi="Times New Roman"/>
          <w:b/>
          <w:sz w:val="24"/>
        </w:rPr>
      </w:pPr>
      <w:r w:rsidRPr="00187D64">
        <w:rPr>
          <w:rFonts w:ascii="Times New Roman" w:hAnsi="Times New Roman"/>
          <w:b/>
          <w:sz w:val="24"/>
        </w:rPr>
        <w:t>Эстакада с площадкой обслуживания</w:t>
      </w:r>
    </w:p>
    <w:p w:rsidR="00146CC3" w:rsidRPr="00187D64" w:rsidRDefault="00146CC3" w:rsidP="00146CC3">
      <w:pPr>
        <w:pStyle w:val="a7"/>
        <w:numPr>
          <w:ilvl w:val="2"/>
          <w:numId w:val="5"/>
        </w:numPr>
        <w:tabs>
          <w:tab w:val="left" w:pos="142"/>
        </w:tabs>
        <w:ind w:left="709" w:firstLine="0"/>
        <w:jc w:val="both"/>
        <w:rPr>
          <w:rFonts w:ascii="Times New Roman" w:hAnsi="Times New Roman"/>
          <w:sz w:val="24"/>
        </w:rPr>
      </w:pPr>
      <w:r w:rsidRPr="00187D64">
        <w:rPr>
          <w:rFonts w:ascii="Times New Roman" w:hAnsi="Times New Roman"/>
          <w:sz w:val="24"/>
        </w:rPr>
        <w:t xml:space="preserve">Эстакада высотой </w:t>
      </w:r>
      <w:r w:rsidR="00C72B92">
        <w:rPr>
          <w:rFonts w:ascii="Times New Roman" w:hAnsi="Times New Roman"/>
          <w:sz w:val="24"/>
        </w:rPr>
        <w:t>1 метр</w:t>
      </w:r>
      <w:r w:rsidRPr="00187D64">
        <w:rPr>
          <w:rFonts w:ascii="Times New Roman" w:hAnsi="Times New Roman"/>
          <w:sz w:val="24"/>
        </w:rPr>
        <w:t>.</w:t>
      </w:r>
    </w:p>
    <w:p w:rsidR="00146CC3" w:rsidRPr="00187D64" w:rsidRDefault="00146CC3" w:rsidP="00146CC3">
      <w:pPr>
        <w:pStyle w:val="a7"/>
        <w:numPr>
          <w:ilvl w:val="2"/>
          <w:numId w:val="5"/>
        </w:numPr>
        <w:tabs>
          <w:tab w:val="left" w:pos="142"/>
        </w:tabs>
        <w:spacing w:after="0"/>
        <w:ind w:left="709" w:firstLine="0"/>
        <w:jc w:val="both"/>
        <w:rPr>
          <w:rFonts w:ascii="Times New Roman" w:hAnsi="Times New Roman"/>
          <w:sz w:val="24"/>
        </w:rPr>
      </w:pPr>
      <w:r w:rsidRPr="00187D64">
        <w:rPr>
          <w:rFonts w:ascii="Times New Roman" w:hAnsi="Times New Roman"/>
          <w:sz w:val="24"/>
        </w:rPr>
        <w:t xml:space="preserve">Изготавливается из швеллеров с </w:t>
      </w:r>
      <w:proofErr w:type="spellStart"/>
      <w:r w:rsidRPr="00187D64">
        <w:rPr>
          <w:rFonts w:ascii="Times New Roman" w:hAnsi="Times New Roman"/>
          <w:sz w:val="24"/>
        </w:rPr>
        <w:t>разваркой</w:t>
      </w:r>
      <w:proofErr w:type="spellEnd"/>
      <w:r w:rsidRPr="00187D64">
        <w:rPr>
          <w:rFonts w:ascii="Times New Roman" w:hAnsi="Times New Roman"/>
          <w:sz w:val="24"/>
        </w:rPr>
        <w:t xml:space="preserve"> углов косынками.</w:t>
      </w:r>
    </w:p>
    <w:p w:rsidR="00146CC3" w:rsidRPr="00187D64" w:rsidRDefault="00146CC3" w:rsidP="00146CC3">
      <w:pPr>
        <w:pStyle w:val="a7"/>
        <w:numPr>
          <w:ilvl w:val="2"/>
          <w:numId w:val="5"/>
        </w:numPr>
        <w:tabs>
          <w:tab w:val="left" w:pos="142"/>
        </w:tabs>
        <w:ind w:left="709" w:firstLine="0"/>
        <w:jc w:val="both"/>
        <w:rPr>
          <w:rFonts w:ascii="Times New Roman" w:hAnsi="Times New Roman"/>
          <w:sz w:val="24"/>
        </w:rPr>
      </w:pPr>
      <w:r w:rsidRPr="00187D64">
        <w:rPr>
          <w:rFonts w:ascii="Times New Roman" w:hAnsi="Times New Roman"/>
          <w:sz w:val="24"/>
        </w:rPr>
        <w:t>Опоры изготавливаются по ГОСТ 26-2091-93 «Опоры горизонтальных сосудов и аппаратов».</w:t>
      </w:r>
    </w:p>
    <w:p w:rsidR="00146CC3" w:rsidRPr="00187D64" w:rsidRDefault="00146CC3" w:rsidP="00146CC3">
      <w:pPr>
        <w:pStyle w:val="a7"/>
        <w:numPr>
          <w:ilvl w:val="2"/>
          <w:numId w:val="5"/>
        </w:numPr>
        <w:tabs>
          <w:tab w:val="left" w:pos="142"/>
        </w:tabs>
        <w:ind w:left="709" w:firstLine="0"/>
        <w:jc w:val="both"/>
        <w:rPr>
          <w:rFonts w:ascii="Times New Roman" w:hAnsi="Times New Roman"/>
          <w:sz w:val="24"/>
        </w:rPr>
      </w:pPr>
      <w:r w:rsidRPr="00187D64">
        <w:rPr>
          <w:rFonts w:ascii="Times New Roman" w:hAnsi="Times New Roman"/>
          <w:sz w:val="24"/>
        </w:rPr>
        <w:t>Ёмкость надёжно закреплена на эстакаде.</w:t>
      </w:r>
    </w:p>
    <w:p w:rsidR="00146CC3" w:rsidRPr="00187D64" w:rsidRDefault="00146CC3" w:rsidP="00146CC3">
      <w:pPr>
        <w:numPr>
          <w:ilvl w:val="2"/>
          <w:numId w:val="5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187D64">
        <w:rPr>
          <w:sz w:val="24"/>
        </w:rPr>
        <w:lastRenderedPageBreak/>
        <w:t xml:space="preserve">Эстакада должна иметь площадку обслуживания (отдельно от площадки обслуживания РГС) для удобного обслуживания входных и выходных фланцев. С площадки обслуживания должен быть удобный вход на лестницу для подъема на ёмкость. Настил должен быть выполнен из перфорированного металла, препятствующего скольжению, иметь бортовую </w:t>
      </w:r>
      <w:proofErr w:type="spellStart"/>
      <w:r w:rsidRPr="00187D64">
        <w:rPr>
          <w:sz w:val="24"/>
        </w:rPr>
        <w:t>отбортовку</w:t>
      </w:r>
      <w:proofErr w:type="spellEnd"/>
      <w:r w:rsidRPr="00187D64">
        <w:rPr>
          <w:sz w:val="24"/>
        </w:rPr>
        <w:t>, препятствующую проскальзыванию ноги.</w:t>
      </w:r>
    </w:p>
    <w:p w:rsidR="00146CC3" w:rsidRPr="00187D64" w:rsidRDefault="00146CC3" w:rsidP="00146CC3">
      <w:pPr>
        <w:numPr>
          <w:ilvl w:val="2"/>
          <w:numId w:val="5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187D64">
        <w:rPr>
          <w:sz w:val="24"/>
        </w:rPr>
        <w:t>Лестница подъёма на площадку обслуживания (отдельно от лестницы для подъема на ёмкость). Минимальная ширина – 650 мм. С высоты 2,0 м установить туннельное ограждение. При переходе лестницы в площадку обслуживания, должны быть предусмотренные поручни, равномерно переходят в ограждение площадки обслуживания.</w:t>
      </w:r>
    </w:p>
    <w:p w:rsidR="00146CC3" w:rsidRPr="00187D64" w:rsidRDefault="00146CC3" w:rsidP="00146CC3">
      <w:pPr>
        <w:pStyle w:val="a7"/>
        <w:numPr>
          <w:ilvl w:val="2"/>
          <w:numId w:val="5"/>
        </w:numPr>
        <w:tabs>
          <w:tab w:val="left" w:pos="142"/>
        </w:tabs>
        <w:ind w:left="709" w:firstLine="0"/>
        <w:jc w:val="both"/>
        <w:rPr>
          <w:rFonts w:ascii="Times New Roman" w:hAnsi="Times New Roman"/>
          <w:sz w:val="24"/>
        </w:rPr>
      </w:pPr>
      <w:r w:rsidRPr="00187D64">
        <w:rPr>
          <w:rFonts w:ascii="Times New Roman" w:hAnsi="Times New Roman"/>
          <w:sz w:val="24"/>
        </w:rPr>
        <w:t xml:space="preserve">Снизу эстакада имеет «лыжи», для более устойчивого положения и установки (при необходимости) на </w:t>
      </w:r>
      <w:proofErr w:type="spellStart"/>
      <w:r w:rsidRPr="00187D64">
        <w:rPr>
          <w:rFonts w:ascii="Times New Roman" w:hAnsi="Times New Roman"/>
          <w:sz w:val="24"/>
        </w:rPr>
        <w:t>лежнёвый</w:t>
      </w:r>
      <w:proofErr w:type="spellEnd"/>
      <w:r w:rsidRPr="00187D64">
        <w:rPr>
          <w:rFonts w:ascii="Times New Roman" w:hAnsi="Times New Roman"/>
          <w:sz w:val="24"/>
        </w:rPr>
        <w:t xml:space="preserve"> настил, плиты.</w:t>
      </w:r>
    </w:p>
    <w:p w:rsidR="00CC2F0A" w:rsidRPr="00187D64" w:rsidRDefault="00CC2F0A" w:rsidP="00CC2F0A">
      <w:pPr>
        <w:tabs>
          <w:tab w:val="left" w:pos="142"/>
        </w:tabs>
        <w:jc w:val="both"/>
        <w:rPr>
          <w:b/>
          <w:sz w:val="24"/>
        </w:rPr>
      </w:pPr>
    </w:p>
    <w:p w:rsidR="00C56F6F" w:rsidRPr="00187D64" w:rsidRDefault="00C56F6F" w:rsidP="00C56F6F">
      <w:pPr>
        <w:pStyle w:val="a7"/>
        <w:numPr>
          <w:ilvl w:val="1"/>
          <w:numId w:val="1"/>
        </w:numPr>
        <w:tabs>
          <w:tab w:val="left" w:pos="142"/>
        </w:tabs>
        <w:spacing w:after="0"/>
        <w:ind w:left="709"/>
        <w:jc w:val="both"/>
        <w:rPr>
          <w:rFonts w:ascii="Times New Roman" w:hAnsi="Times New Roman"/>
          <w:b/>
          <w:sz w:val="24"/>
        </w:rPr>
      </w:pPr>
      <w:r w:rsidRPr="00187D64">
        <w:rPr>
          <w:rFonts w:ascii="Times New Roman" w:hAnsi="Times New Roman"/>
          <w:b/>
          <w:sz w:val="24"/>
        </w:rPr>
        <w:t>Площадка для обслуживания</w:t>
      </w:r>
      <w:r w:rsidR="00002FD5" w:rsidRPr="00187D64">
        <w:rPr>
          <w:rFonts w:ascii="Times New Roman" w:hAnsi="Times New Roman"/>
          <w:b/>
          <w:sz w:val="24"/>
        </w:rPr>
        <w:t xml:space="preserve"> резервуара</w:t>
      </w:r>
    </w:p>
    <w:p w:rsidR="00CC2F0A" w:rsidRPr="00187D64" w:rsidRDefault="00CC2F0A" w:rsidP="00CC2F0A">
      <w:pPr>
        <w:tabs>
          <w:tab w:val="left" w:pos="142"/>
        </w:tabs>
        <w:jc w:val="both"/>
        <w:rPr>
          <w:b/>
          <w:sz w:val="24"/>
        </w:rPr>
      </w:pPr>
    </w:p>
    <w:p w:rsidR="00C56F6F" w:rsidRPr="00187D64" w:rsidRDefault="00C56F6F" w:rsidP="00C56F6F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187D64">
        <w:rPr>
          <w:sz w:val="24"/>
        </w:rPr>
        <w:t>На резервуаре должна быть установлена площадка обслуживания размерами</w:t>
      </w:r>
      <w:r w:rsidR="00B14BFB" w:rsidRPr="00187D64">
        <w:rPr>
          <w:sz w:val="24"/>
        </w:rPr>
        <w:t xml:space="preserve"> 1</w:t>
      </w:r>
      <w:r w:rsidR="00256444" w:rsidRPr="00187D64">
        <w:rPr>
          <w:sz w:val="24"/>
        </w:rPr>
        <w:t>5</w:t>
      </w:r>
      <w:r w:rsidRPr="00187D64">
        <w:rPr>
          <w:sz w:val="24"/>
        </w:rPr>
        <w:t>00 мм на 1</w:t>
      </w:r>
      <w:r w:rsidR="00256444" w:rsidRPr="00187D64">
        <w:rPr>
          <w:sz w:val="24"/>
        </w:rPr>
        <w:t>5</w:t>
      </w:r>
      <w:r w:rsidRPr="00187D64">
        <w:rPr>
          <w:sz w:val="24"/>
        </w:rPr>
        <w:t xml:space="preserve">00 мм </w:t>
      </w:r>
      <w:r w:rsidR="00002FD5" w:rsidRPr="00187D64">
        <w:rPr>
          <w:sz w:val="24"/>
        </w:rPr>
        <w:t>для обеспечения доступа к люку.</w:t>
      </w:r>
    </w:p>
    <w:p w:rsidR="00C56F6F" w:rsidRPr="00187D64" w:rsidRDefault="00C56F6F" w:rsidP="00C56F6F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187D64">
        <w:rPr>
          <w:sz w:val="24"/>
        </w:rPr>
        <w:t>Размеры перил должны быть выбраны в соответствии с Правилами безопасности в нефтяной и газовой промышленности.</w:t>
      </w:r>
    </w:p>
    <w:p w:rsidR="00C56F6F" w:rsidRPr="00187D64" w:rsidRDefault="00C56F6F" w:rsidP="00C56F6F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187D64">
        <w:rPr>
          <w:sz w:val="24"/>
        </w:rPr>
        <w:t xml:space="preserve">Настил должен быть выполнен из перфорированного металла, препятствующего скольжению, иметь бортовую </w:t>
      </w:r>
      <w:proofErr w:type="spellStart"/>
      <w:r w:rsidRPr="00187D64">
        <w:rPr>
          <w:sz w:val="24"/>
        </w:rPr>
        <w:t>отбортовку</w:t>
      </w:r>
      <w:proofErr w:type="spellEnd"/>
      <w:r w:rsidRPr="00187D64">
        <w:rPr>
          <w:sz w:val="24"/>
        </w:rPr>
        <w:t>, препятствующую проскальзыванию ноги.</w:t>
      </w:r>
    </w:p>
    <w:p w:rsidR="00C56F6F" w:rsidRPr="00187D64" w:rsidRDefault="00C56F6F" w:rsidP="00C56F6F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  <w:szCs w:val="22"/>
        </w:rPr>
      </w:pPr>
      <w:r w:rsidRPr="00187D64">
        <w:rPr>
          <w:sz w:val="24"/>
        </w:rPr>
        <w:t>Конструкция должна выдерживать сосредоточенный груз весом не менее 150кг.</w:t>
      </w:r>
    </w:p>
    <w:p w:rsidR="00C56F6F" w:rsidRPr="00187D64" w:rsidRDefault="00C56F6F" w:rsidP="00C56F6F">
      <w:pPr>
        <w:numPr>
          <w:ilvl w:val="1"/>
          <w:numId w:val="1"/>
        </w:numPr>
        <w:tabs>
          <w:tab w:val="left" w:pos="142"/>
        </w:tabs>
        <w:spacing w:line="276" w:lineRule="auto"/>
        <w:ind w:left="709"/>
        <w:jc w:val="both"/>
        <w:rPr>
          <w:sz w:val="24"/>
          <w:szCs w:val="22"/>
        </w:rPr>
      </w:pPr>
      <w:r w:rsidRPr="00187D64">
        <w:rPr>
          <w:sz w:val="24"/>
        </w:rPr>
        <w:t xml:space="preserve">Перила и лестница подъема на площадку должны складываться на шарнирных соединениях и стопориться для уменьшения транспортных габаритов емкости. </w:t>
      </w:r>
    </w:p>
    <w:p w:rsidR="00146CC3" w:rsidRPr="00187D64" w:rsidRDefault="00146CC3" w:rsidP="00146CC3">
      <w:pPr>
        <w:tabs>
          <w:tab w:val="left" w:pos="142"/>
        </w:tabs>
        <w:spacing w:line="276" w:lineRule="auto"/>
        <w:ind w:left="709"/>
        <w:jc w:val="both"/>
        <w:rPr>
          <w:sz w:val="24"/>
          <w:szCs w:val="22"/>
        </w:rPr>
      </w:pPr>
    </w:p>
    <w:p w:rsidR="00C56F6F" w:rsidRPr="00187D64" w:rsidRDefault="00C56F6F" w:rsidP="00C56F6F">
      <w:pPr>
        <w:pStyle w:val="a7"/>
        <w:numPr>
          <w:ilvl w:val="1"/>
          <w:numId w:val="1"/>
        </w:numPr>
        <w:tabs>
          <w:tab w:val="left" w:pos="142"/>
        </w:tabs>
        <w:spacing w:after="0"/>
        <w:ind w:left="709"/>
        <w:jc w:val="both"/>
        <w:rPr>
          <w:rFonts w:ascii="Times New Roman" w:hAnsi="Times New Roman"/>
          <w:b/>
          <w:sz w:val="24"/>
        </w:rPr>
      </w:pPr>
      <w:r w:rsidRPr="00187D64">
        <w:rPr>
          <w:rFonts w:ascii="Times New Roman" w:hAnsi="Times New Roman"/>
          <w:b/>
          <w:sz w:val="24"/>
        </w:rPr>
        <w:t>Наружная лестница</w:t>
      </w:r>
      <w:r w:rsidR="00256444" w:rsidRPr="00187D64">
        <w:rPr>
          <w:rFonts w:ascii="Times New Roman" w:hAnsi="Times New Roman"/>
          <w:b/>
          <w:sz w:val="24"/>
        </w:rPr>
        <w:t xml:space="preserve"> резервуара</w:t>
      </w:r>
      <w:r w:rsidR="003E2F4C" w:rsidRPr="00187D64">
        <w:rPr>
          <w:rFonts w:ascii="Times New Roman" w:hAnsi="Times New Roman"/>
          <w:b/>
          <w:sz w:val="24"/>
        </w:rPr>
        <w:t>:</w:t>
      </w:r>
    </w:p>
    <w:p w:rsidR="00C56F6F" w:rsidRPr="00187D64" w:rsidRDefault="00C56F6F" w:rsidP="00C56F6F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187D64">
        <w:rPr>
          <w:sz w:val="24"/>
        </w:rPr>
        <w:t>Лестница должна обеспечивать доступ к площадке обслуживания</w:t>
      </w:r>
      <w:r w:rsidR="00B14BFB" w:rsidRPr="00187D64">
        <w:rPr>
          <w:sz w:val="24"/>
        </w:rPr>
        <w:t xml:space="preserve"> расположена с</w:t>
      </w:r>
      <w:r w:rsidR="00CC2F0A" w:rsidRPr="00187D64">
        <w:rPr>
          <w:sz w:val="24"/>
        </w:rPr>
        <w:t xml:space="preserve"> б</w:t>
      </w:r>
      <w:r w:rsidR="00B14BFB" w:rsidRPr="00187D64">
        <w:rPr>
          <w:sz w:val="24"/>
        </w:rPr>
        <w:t>око</w:t>
      </w:r>
      <w:r w:rsidRPr="00187D64">
        <w:rPr>
          <w:sz w:val="24"/>
        </w:rPr>
        <w:t>вой</w:t>
      </w:r>
      <w:r w:rsidR="00B14BFB" w:rsidRPr="00187D64">
        <w:rPr>
          <w:sz w:val="24"/>
        </w:rPr>
        <w:t xml:space="preserve"> вертикальной</w:t>
      </w:r>
      <w:r w:rsidRPr="00187D64">
        <w:rPr>
          <w:sz w:val="24"/>
        </w:rPr>
        <w:t xml:space="preserve"> части </w:t>
      </w:r>
      <w:r w:rsidR="00B14BFB" w:rsidRPr="00187D64">
        <w:rPr>
          <w:sz w:val="24"/>
        </w:rPr>
        <w:t>ёмкости</w:t>
      </w:r>
      <w:r w:rsidRPr="00187D64">
        <w:rPr>
          <w:sz w:val="24"/>
        </w:rPr>
        <w:t>.</w:t>
      </w:r>
    </w:p>
    <w:p w:rsidR="00C56F6F" w:rsidRPr="00187D64" w:rsidRDefault="00C56F6F" w:rsidP="00C56F6F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187D64">
        <w:rPr>
          <w:sz w:val="24"/>
        </w:rPr>
        <w:t>Минимальная ширина – 650 мм.</w:t>
      </w:r>
    </w:p>
    <w:p w:rsidR="00C56F6F" w:rsidRPr="00187D64" w:rsidRDefault="00C56F6F" w:rsidP="00C56F6F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187D64">
        <w:rPr>
          <w:sz w:val="24"/>
        </w:rPr>
        <w:t>С высоты 2,0 м установить туннельное ограждение, складывающееся, стопорящееся при подготовке к транспортированию</w:t>
      </w:r>
      <w:r w:rsidR="00B14BFB" w:rsidRPr="00187D64">
        <w:rPr>
          <w:sz w:val="24"/>
        </w:rPr>
        <w:t xml:space="preserve"> (лестница переходит с эстакады на ёмкость)</w:t>
      </w:r>
      <w:r w:rsidRPr="00187D64">
        <w:rPr>
          <w:sz w:val="24"/>
        </w:rPr>
        <w:t>.</w:t>
      </w:r>
    </w:p>
    <w:p w:rsidR="00C56F6F" w:rsidRPr="00187D64" w:rsidRDefault="00C56F6F" w:rsidP="00C56F6F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  <w:szCs w:val="22"/>
        </w:rPr>
      </w:pPr>
      <w:r w:rsidRPr="00187D64">
        <w:rPr>
          <w:sz w:val="24"/>
        </w:rPr>
        <w:t>Конструкция должна выдерживать сосредоточенный груз весом не менее 150кг.</w:t>
      </w:r>
    </w:p>
    <w:p w:rsidR="00C56F6F" w:rsidRPr="00187D64" w:rsidRDefault="00C56F6F" w:rsidP="00C56F6F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187D64">
        <w:rPr>
          <w:sz w:val="24"/>
        </w:rPr>
        <w:t xml:space="preserve">Лестница должна полностью закрепляться через </w:t>
      </w:r>
      <w:r w:rsidR="007B6A12" w:rsidRPr="00187D64">
        <w:rPr>
          <w:sz w:val="24"/>
        </w:rPr>
        <w:t>накладки,</w:t>
      </w:r>
      <w:r w:rsidRPr="00187D64">
        <w:rPr>
          <w:sz w:val="24"/>
        </w:rPr>
        <w:t xml:space="preserve"> приваренные к стенке резервуара жёстко, а нижний марш не дол</w:t>
      </w:r>
      <w:r w:rsidR="008D3676" w:rsidRPr="00187D64">
        <w:rPr>
          <w:sz w:val="24"/>
        </w:rPr>
        <w:t>жен доходить до земли на 250 мм</w:t>
      </w:r>
      <w:r w:rsidR="00CC2F0A" w:rsidRPr="00187D64">
        <w:rPr>
          <w:sz w:val="24"/>
        </w:rPr>
        <w:t>.</w:t>
      </w:r>
    </w:p>
    <w:p w:rsidR="00C56F6F" w:rsidRPr="00187D64" w:rsidRDefault="00C56F6F" w:rsidP="00C56F6F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187D64">
        <w:rPr>
          <w:sz w:val="24"/>
        </w:rPr>
        <w:t>При переходе лестницы в площадку обслуживания, должны быть предусмотренные поручни, равномерно переходят в ограждение площадки обслуживания для безопасного спуска и подъема на резервуар.</w:t>
      </w:r>
    </w:p>
    <w:p w:rsidR="00C56F6F" w:rsidRPr="00187D64" w:rsidRDefault="00C56F6F" w:rsidP="00C56F6F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187D64">
        <w:rPr>
          <w:sz w:val="24"/>
        </w:rPr>
        <w:t>Лестница внутреннего осмотра, жёстко закреплённая, петля страховки от падения, ролик страховки спуска каната и подъёма в экстренном случае.</w:t>
      </w:r>
    </w:p>
    <w:p w:rsidR="003E2F4C" w:rsidRPr="00187D64" w:rsidRDefault="003E2F4C" w:rsidP="003E2F4C">
      <w:pPr>
        <w:tabs>
          <w:tab w:val="left" w:pos="142"/>
        </w:tabs>
        <w:spacing w:line="276" w:lineRule="auto"/>
        <w:ind w:left="709"/>
        <w:jc w:val="both"/>
        <w:rPr>
          <w:sz w:val="24"/>
        </w:rPr>
      </w:pPr>
    </w:p>
    <w:p w:rsidR="00146CC3" w:rsidRPr="00187D64" w:rsidRDefault="00146CC3" w:rsidP="00146CC3">
      <w:pPr>
        <w:pStyle w:val="a7"/>
        <w:tabs>
          <w:tab w:val="left" w:pos="142"/>
        </w:tabs>
        <w:spacing w:after="0"/>
        <w:ind w:left="709"/>
        <w:jc w:val="both"/>
        <w:rPr>
          <w:rFonts w:ascii="Times New Roman" w:hAnsi="Times New Roman"/>
          <w:b/>
          <w:sz w:val="24"/>
        </w:rPr>
      </w:pPr>
    </w:p>
    <w:p w:rsidR="00C56F6F" w:rsidRPr="00187D64" w:rsidRDefault="00C56F6F" w:rsidP="00C56F6F">
      <w:pPr>
        <w:pStyle w:val="a7"/>
        <w:numPr>
          <w:ilvl w:val="1"/>
          <w:numId w:val="1"/>
        </w:numPr>
        <w:tabs>
          <w:tab w:val="left" w:pos="142"/>
        </w:tabs>
        <w:spacing w:after="0"/>
        <w:ind w:left="709"/>
        <w:jc w:val="both"/>
        <w:rPr>
          <w:rFonts w:ascii="Times New Roman" w:hAnsi="Times New Roman"/>
          <w:b/>
          <w:sz w:val="24"/>
        </w:rPr>
      </w:pPr>
      <w:r w:rsidRPr="00187D64">
        <w:rPr>
          <w:rFonts w:ascii="Times New Roman" w:hAnsi="Times New Roman"/>
          <w:b/>
          <w:sz w:val="24"/>
        </w:rPr>
        <w:lastRenderedPageBreak/>
        <w:t>Патрубки</w:t>
      </w:r>
    </w:p>
    <w:p w:rsidR="00A65964" w:rsidRPr="00AA1EE5" w:rsidRDefault="00A65964" w:rsidP="00A65964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AA1EE5">
        <w:rPr>
          <w:sz w:val="24"/>
        </w:rPr>
        <w:t>Патрубок раздачи выходит с нижнего торца емкости, на него устанавлив</w:t>
      </w:r>
      <w:r>
        <w:rPr>
          <w:sz w:val="24"/>
        </w:rPr>
        <w:t>а</w:t>
      </w:r>
      <w:r w:rsidRPr="00AA1EE5">
        <w:rPr>
          <w:sz w:val="24"/>
        </w:rPr>
        <w:t xml:space="preserve">ется </w:t>
      </w:r>
      <w:proofErr w:type="spellStart"/>
      <w:r w:rsidRPr="00AA1EE5">
        <w:rPr>
          <w:sz w:val="24"/>
        </w:rPr>
        <w:t>шаровый</w:t>
      </w:r>
      <w:proofErr w:type="spellEnd"/>
      <w:r w:rsidRPr="00AA1EE5">
        <w:rPr>
          <w:sz w:val="24"/>
        </w:rPr>
        <w:t xml:space="preserve"> кран. Кран должен иметь заглушку с петлёй для пломбирования с торцевой части.</w:t>
      </w:r>
    </w:p>
    <w:p w:rsidR="00A65964" w:rsidRPr="001E1932" w:rsidRDefault="00A65964" w:rsidP="00A65964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AA1EE5">
        <w:rPr>
          <w:sz w:val="24"/>
        </w:rPr>
        <w:t>Патрубок налива выводится с нижнего торца емкости на уровне патрубка раздачи (рядом) на тот же торец емкости, что и патрубок раздачи.</w:t>
      </w:r>
    </w:p>
    <w:p w:rsidR="00A65964" w:rsidRPr="001E1932" w:rsidRDefault="00A65964" w:rsidP="00A65964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1E1932">
        <w:rPr>
          <w:sz w:val="24"/>
        </w:rPr>
        <w:t>Патрубок налива должен исключать появление явления падающей струи - внутри емкости.</w:t>
      </w:r>
    </w:p>
    <w:p w:rsidR="0033461B" w:rsidRPr="00187D64" w:rsidRDefault="0033461B" w:rsidP="0033461B">
      <w:pPr>
        <w:tabs>
          <w:tab w:val="left" w:pos="142"/>
        </w:tabs>
        <w:ind w:left="709"/>
        <w:jc w:val="both"/>
        <w:rPr>
          <w:b/>
          <w:sz w:val="24"/>
        </w:rPr>
      </w:pPr>
    </w:p>
    <w:p w:rsidR="00C56F6F" w:rsidRPr="00187D64" w:rsidRDefault="00C56F6F" w:rsidP="00C56F6F">
      <w:pPr>
        <w:numPr>
          <w:ilvl w:val="0"/>
          <w:numId w:val="1"/>
        </w:numPr>
        <w:tabs>
          <w:tab w:val="left" w:pos="142"/>
        </w:tabs>
        <w:rPr>
          <w:b/>
          <w:sz w:val="24"/>
          <w:szCs w:val="24"/>
        </w:rPr>
      </w:pPr>
      <w:r w:rsidRPr="00187D64">
        <w:rPr>
          <w:b/>
          <w:sz w:val="24"/>
          <w:szCs w:val="24"/>
        </w:rPr>
        <w:t>Требования к документации</w:t>
      </w:r>
    </w:p>
    <w:p w:rsidR="00C56F6F" w:rsidRPr="00187D64" w:rsidRDefault="00C56F6F" w:rsidP="00C56F6F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187D64">
        <w:rPr>
          <w:sz w:val="24"/>
        </w:rPr>
        <w:t>Изделие должно быть снабжено техническим паспортом согласованной с Заказчиком формы. Паспорт должен содержать разделы:</w:t>
      </w:r>
    </w:p>
    <w:p w:rsidR="00C56F6F" w:rsidRPr="00187D64" w:rsidRDefault="00C56F6F" w:rsidP="00C56F6F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187D64">
        <w:rPr>
          <w:sz w:val="24"/>
        </w:rPr>
        <w:t>«Основные технические данные», с указанием:</w:t>
      </w:r>
    </w:p>
    <w:p w:rsidR="00C56F6F" w:rsidRPr="00187D64" w:rsidRDefault="00C56F6F" w:rsidP="00C56F6F">
      <w:pPr>
        <w:numPr>
          <w:ilvl w:val="0"/>
          <w:numId w:val="2"/>
        </w:numPr>
        <w:tabs>
          <w:tab w:val="left" w:pos="142"/>
        </w:tabs>
        <w:spacing w:line="276" w:lineRule="auto"/>
        <w:jc w:val="both"/>
        <w:rPr>
          <w:sz w:val="24"/>
        </w:rPr>
      </w:pPr>
      <w:r w:rsidRPr="00187D64">
        <w:rPr>
          <w:sz w:val="24"/>
        </w:rPr>
        <w:t>Наименования (марки) Изделия;</w:t>
      </w:r>
    </w:p>
    <w:p w:rsidR="00C56F6F" w:rsidRPr="00187D64" w:rsidRDefault="00C56F6F" w:rsidP="00C56F6F">
      <w:pPr>
        <w:numPr>
          <w:ilvl w:val="0"/>
          <w:numId w:val="2"/>
        </w:numPr>
        <w:tabs>
          <w:tab w:val="left" w:pos="142"/>
        </w:tabs>
        <w:spacing w:line="276" w:lineRule="auto"/>
        <w:jc w:val="both"/>
        <w:rPr>
          <w:sz w:val="24"/>
        </w:rPr>
      </w:pPr>
      <w:r w:rsidRPr="00187D64">
        <w:rPr>
          <w:sz w:val="24"/>
        </w:rPr>
        <w:t>Назначения Изделия;</w:t>
      </w:r>
    </w:p>
    <w:p w:rsidR="00C56F6F" w:rsidRPr="00187D64" w:rsidRDefault="00C56F6F" w:rsidP="00C56F6F">
      <w:pPr>
        <w:numPr>
          <w:ilvl w:val="0"/>
          <w:numId w:val="2"/>
        </w:numPr>
        <w:tabs>
          <w:tab w:val="left" w:pos="142"/>
        </w:tabs>
        <w:spacing w:line="276" w:lineRule="auto"/>
        <w:jc w:val="both"/>
        <w:rPr>
          <w:sz w:val="24"/>
        </w:rPr>
      </w:pPr>
      <w:r w:rsidRPr="00187D64">
        <w:rPr>
          <w:sz w:val="24"/>
        </w:rPr>
        <w:t>Соответствия ТУ, ГОСТ, и пр.;</w:t>
      </w:r>
    </w:p>
    <w:p w:rsidR="00C56F6F" w:rsidRPr="00187D64" w:rsidRDefault="00C56F6F" w:rsidP="00C56F6F">
      <w:pPr>
        <w:numPr>
          <w:ilvl w:val="0"/>
          <w:numId w:val="2"/>
        </w:numPr>
        <w:tabs>
          <w:tab w:val="left" w:pos="142"/>
        </w:tabs>
        <w:spacing w:line="276" w:lineRule="auto"/>
        <w:jc w:val="both"/>
        <w:rPr>
          <w:sz w:val="24"/>
        </w:rPr>
      </w:pPr>
      <w:r w:rsidRPr="00187D64">
        <w:rPr>
          <w:sz w:val="24"/>
        </w:rPr>
        <w:t>Технических характеристик.</w:t>
      </w:r>
    </w:p>
    <w:p w:rsidR="00C56F6F" w:rsidRPr="00187D64" w:rsidRDefault="00C56F6F" w:rsidP="00C56F6F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187D64">
        <w:rPr>
          <w:sz w:val="24"/>
        </w:rPr>
        <w:t>«Комплектность Изделия»</w:t>
      </w:r>
    </w:p>
    <w:p w:rsidR="00C56F6F" w:rsidRPr="00187D64" w:rsidRDefault="00C56F6F" w:rsidP="00C56F6F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187D64">
        <w:rPr>
          <w:sz w:val="24"/>
        </w:rPr>
        <w:t xml:space="preserve">«Руководство по эксплуатации» с кратким указанием основных рекомендаций по эксплуатации, правилам монтажа, демонтажа, и перевозки, техническому обслуживанию, утилизации, требований по обеспечению пожарной, экологической безопасности. </w:t>
      </w:r>
    </w:p>
    <w:p w:rsidR="00C56F6F" w:rsidRPr="00187D64" w:rsidRDefault="00C56F6F" w:rsidP="00C56F6F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187D64">
        <w:rPr>
          <w:sz w:val="24"/>
        </w:rPr>
        <w:t>«Свидетельство о приемке» с указанием:</w:t>
      </w:r>
    </w:p>
    <w:p w:rsidR="00C56F6F" w:rsidRPr="00187D64" w:rsidRDefault="00C56F6F" w:rsidP="00C56F6F">
      <w:pPr>
        <w:pStyle w:val="21"/>
        <w:numPr>
          <w:ilvl w:val="0"/>
          <w:numId w:val="3"/>
        </w:numPr>
        <w:tabs>
          <w:tab w:val="clear" w:pos="11057"/>
          <w:tab w:val="left" w:pos="567"/>
        </w:tabs>
        <w:spacing w:line="276" w:lineRule="auto"/>
        <w:ind w:left="1985" w:right="0"/>
        <w:jc w:val="both"/>
        <w:rPr>
          <w:rFonts w:ascii="Times New Roman" w:hAnsi="Times New Roman"/>
          <w:sz w:val="24"/>
        </w:rPr>
      </w:pPr>
      <w:r w:rsidRPr="00187D64">
        <w:rPr>
          <w:rFonts w:ascii="Times New Roman" w:hAnsi="Times New Roman"/>
          <w:sz w:val="24"/>
        </w:rPr>
        <w:t>Наименования изготовителя</w:t>
      </w:r>
    </w:p>
    <w:p w:rsidR="00C56F6F" w:rsidRPr="00187D64" w:rsidRDefault="00C56F6F" w:rsidP="00C56F6F">
      <w:pPr>
        <w:pStyle w:val="21"/>
        <w:numPr>
          <w:ilvl w:val="0"/>
          <w:numId w:val="3"/>
        </w:numPr>
        <w:tabs>
          <w:tab w:val="clear" w:pos="11057"/>
          <w:tab w:val="left" w:pos="567"/>
        </w:tabs>
        <w:spacing w:line="276" w:lineRule="auto"/>
        <w:ind w:left="1985" w:right="0"/>
        <w:jc w:val="both"/>
        <w:rPr>
          <w:rFonts w:ascii="Times New Roman" w:hAnsi="Times New Roman"/>
          <w:sz w:val="24"/>
        </w:rPr>
      </w:pPr>
      <w:r w:rsidRPr="00187D64">
        <w:rPr>
          <w:rFonts w:ascii="Times New Roman" w:hAnsi="Times New Roman"/>
          <w:sz w:val="24"/>
        </w:rPr>
        <w:t>Наименования (марки) Изделия</w:t>
      </w:r>
    </w:p>
    <w:p w:rsidR="00C56F6F" w:rsidRPr="00187D64" w:rsidRDefault="00C56F6F" w:rsidP="00C56F6F">
      <w:pPr>
        <w:pStyle w:val="21"/>
        <w:numPr>
          <w:ilvl w:val="0"/>
          <w:numId w:val="3"/>
        </w:numPr>
        <w:tabs>
          <w:tab w:val="clear" w:pos="11057"/>
          <w:tab w:val="left" w:pos="567"/>
        </w:tabs>
        <w:spacing w:line="276" w:lineRule="auto"/>
        <w:ind w:left="1985" w:right="0"/>
        <w:jc w:val="both"/>
        <w:rPr>
          <w:rFonts w:ascii="Times New Roman" w:hAnsi="Times New Roman"/>
          <w:sz w:val="24"/>
        </w:rPr>
      </w:pPr>
      <w:r w:rsidRPr="00187D64">
        <w:rPr>
          <w:rFonts w:ascii="Times New Roman" w:hAnsi="Times New Roman"/>
          <w:sz w:val="24"/>
        </w:rPr>
        <w:t>Заводского номера Изделия</w:t>
      </w:r>
    </w:p>
    <w:p w:rsidR="00C56F6F" w:rsidRPr="00187D64" w:rsidRDefault="00C56F6F" w:rsidP="00C56F6F">
      <w:pPr>
        <w:pStyle w:val="21"/>
        <w:numPr>
          <w:ilvl w:val="0"/>
          <w:numId w:val="3"/>
        </w:numPr>
        <w:tabs>
          <w:tab w:val="clear" w:pos="11057"/>
          <w:tab w:val="left" w:pos="567"/>
        </w:tabs>
        <w:spacing w:line="276" w:lineRule="auto"/>
        <w:ind w:left="1985" w:right="0"/>
        <w:jc w:val="both"/>
        <w:rPr>
          <w:rFonts w:ascii="Times New Roman" w:hAnsi="Times New Roman"/>
          <w:sz w:val="24"/>
        </w:rPr>
      </w:pPr>
      <w:r w:rsidRPr="00187D64">
        <w:rPr>
          <w:rFonts w:ascii="Times New Roman" w:hAnsi="Times New Roman"/>
          <w:sz w:val="24"/>
        </w:rPr>
        <w:t>Даты выпуска (приемки) Изделия.</w:t>
      </w:r>
    </w:p>
    <w:p w:rsidR="00C56F6F" w:rsidRPr="00187D64" w:rsidRDefault="00C56F6F" w:rsidP="00C56F6F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187D64">
        <w:rPr>
          <w:sz w:val="24"/>
        </w:rPr>
        <w:t>На все комплектующее оборудование резервуара предоставляются паспорта и сертификаты соответствия.</w:t>
      </w:r>
    </w:p>
    <w:p w:rsidR="00C56F6F" w:rsidRPr="00187D64" w:rsidRDefault="00C56F6F" w:rsidP="00C56F6F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187D64">
        <w:rPr>
          <w:sz w:val="24"/>
        </w:rPr>
        <w:t>По согласованию с Заказчиком форма технического паспорта может быть изменена.</w:t>
      </w:r>
    </w:p>
    <w:p w:rsidR="00C56F6F" w:rsidRPr="00187D64" w:rsidRDefault="00C56F6F" w:rsidP="00C56F6F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187D64">
        <w:rPr>
          <w:sz w:val="24"/>
        </w:rPr>
        <w:t>Изделие должно иметь сертификат соответствия.</w:t>
      </w:r>
    </w:p>
    <w:p w:rsidR="00C56F6F" w:rsidRPr="00187D64" w:rsidRDefault="00C56F6F" w:rsidP="00C56F6F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187D64">
        <w:rPr>
          <w:sz w:val="24"/>
        </w:rPr>
        <w:t xml:space="preserve">«Свидетельство о поверке </w:t>
      </w:r>
      <w:r w:rsidRPr="00A65964">
        <w:rPr>
          <w:sz w:val="24"/>
        </w:rPr>
        <w:t xml:space="preserve">емкости» (с </w:t>
      </w:r>
      <w:hyperlink r:id="rId9" w:history="1">
        <w:proofErr w:type="spellStart"/>
        <w:r w:rsidRPr="00A65964">
          <w:rPr>
            <w:rStyle w:val="a8"/>
            <w:b/>
            <w:bCs/>
            <w:i/>
            <w:iCs/>
            <w:color w:val="auto"/>
            <w:sz w:val="24"/>
            <w:szCs w:val="24"/>
            <w:shd w:val="clear" w:color="auto" w:fill="FFFFFF"/>
          </w:rPr>
          <w:t>градуировочной</w:t>
        </w:r>
        <w:proofErr w:type="spellEnd"/>
      </w:hyperlink>
      <w:r w:rsidRPr="00A65964">
        <w:rPr>
          <w:sz w:val="24"/>
          <w:szCs w:val="24"/>
        </w:rPr>
        <w:t xml:space="preserve"> </w:t>
      </w:r>
      <w:r w:rsidRPr="00A65964">
        <w:rPr>
          <w:sz w:val="24"/>
        </w:rPr>
        <w:t>таблицей к данному</w:t>
      </w:r>
      <w:r w:rsidRPr="00187D64">
        <w:rPr>
          <w:sz w:val="24"/>
        </w:rPr>
        <w:t xml:space="preserve"> резервуару)</w:t>
      </w:r>
    </w:p>
    <w:p w:rsidR="00C56F6F" w:rsidRPr="00187D64" w:rsidRDefault="00C56F6F" w:rsidP="00C56F6F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187D64">
        <w:rPr>
          <w:sz w:val="24"/>
        </w:rPr>
        <w:t>Сертификат соответствия</w:t>
      </w:r>
    </w:p>
    <w:p w:rsidR="003E2F4C" w:rsidRPr="00187D64" w:rsidRDefault="003E2F4C" w:rsidP="003E2F4C">
      <w:pPr>
        <w:tabs>
          <w:tab w:val="left" w:pos="142"/>
        </w:tabs>
        <w:spacing w:line="276" w:lineRule="auto"/>
        <w:jc w:val="both"/>
        <w:rPr>
          <w:sz w:val="24"/>
        </w:rPr>
      </w:pPr>
    </w:p>
    <w:p w:rsidR="00C56F6F" w:rsidRPr="00187D64" w:rsidRDefault="00C56F6F" w:rsidP="00C56F6F">
      <w:pPr>
        <w:numPr>
          <w:ilvl w:val="0"/>
          <w:numId w:val="1"/>
        </w:numPr>
        <w:tabs>
          <w:tab w:val="left" w:pos="142"/>
        </w:tabs>
        <w:rPr>
          <w:b/>
        </w:rPr>
      </w:pPr>
      <w:r w:rsidRPr="00187D64">
        <w:rPr>
          <w:b/>
          <w:sz w:val="24"/>
          <w:szCs w:val="24"/>
        </w:rPr>
        <w:t>Требования к маркировке и упаковке</w:t>
      </w:r>
    </w:p>
    <w:p w:rsidR="00C56F6F" w:rsidRPr="00187D64" w:rsidRDefault="00C56F6F" w:rsidP="00C56F6F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187D64">
        <w:rPr>
          <w:sz w:val="24"/>
        </w:rPr>
        <w:t>Резервуар должен иметь заводскую табличку (</w:t>
      </w:r>
      <w:proofErr w:type="spellStart"/>
      <w:r w:rsidRPr="00187D64">
        <w:rPr>
          <w:sz w:val="24"/>
        </w:rPr>
        <w:t>шилд</w:t>
      </w:r>
      <w:proofErr w:type="spellEnd"/>
      <w:r w:rsidRPr="00187D64">
        <w:rPr>
          <w:sz w:val="24"/>
        </w:rPr>
        <w:t>) по ГОСТ 12971-67</w:t>
      </w:r>
      <w:r w:rsidRPr="00187D64">
        <w:rPr>
          <w:szCs w:val="28"/>
        </w:rPr>
        <w:t xml:space="preserve"> </w:t>
      </w:r>
      <w:r w:rsidRPr="00187D64">
        <w:rPr>
          <w:sz w:val="24"/>
        </w:rPr>
        <w:t>с указанием данных:</w:t>
      </w:r>
    </w:p>
    <w:p w:rsidR="00C56F6F" w:rsidRPr="00187D64" w:rsidRDefault="00C56F6F" w:rsidP="00C56F6F">
      <w:pPr>
        <w:numPr>
          <w:ilvl w:val="0"/>
          <w:numId w:val="4"/>
        </w:numPr>
        <w:tabs>
          <w:tab w:val="left" w:pos="142"/>
        </w:tabs>
        <w:spacing w:line="276" w:lineRule="auto"/>
        <w:jc w:val="both"/>
        <w:rPr>
          <w:sz w:val="24"/>
        </w:rPr>
      </w:pPr>
      <w:r w:rsidRPr="00187D64">
        <w:rPr>
          <w:sz w:val="24"/>
        </w:rPr>
        <w:t>Наименование завода-изготовителя;</w:t>
      </w:r>
    </w:p>
    <w:p w:rsidR="00C56F6F" w:rsidRPr="00187D64" w:rsidRDefault="00C56F6F" w:rsidP="00C56F6F">
      <w:pPr>
        <w:numPr>
          <w:ilvl w:val="0"/>
          <w:numId w:val="4"/>
        </w:numPr>
        <w:tabs>
          <w:tab w:val="left" w:pos="142"/>
        </w:tabs>
        <w:spacing w:line="276" w:lineRule="auto"/>
        <w:jc w:val="both"/>
        <w:rPr>
          <w:sz w:val="24"/>
        </w:rPr>
      </w:pPr>
      <w:r w:rsidRPr="00187D64">
        <w:rPr>
          <w:sz w:val="24"/>
        </w:rPr>
        <w:t>Наименование (марка) изделия;</w:t>
      </w:r>
    </w:p>
    <w:p w:rsidR="00C56F6F" w:rsidRPr="00187D64" w:rsidRDefault="00C56F6F" w:rsidP="00C56F6F">
      <w:pPr>
        <w:numPr>
          <w:ilvl w:val="0"/>
          <w:numId w:val="4"/>
        </w:numPr>
        <w:tabs>
          <w:tab w:val="left" w:pos="142"/>
        </w:tabs>
        <w:spacing w:line="276" w:lineRule="auto"/>
        <w:jc w:val="both"/>
        <w:rPr>
          <w:sz w:val="24"/>
        </w:rPr>
      </w:pPr>
      <w:r w:rsidRPr="00187D64">
        <w:rPr>
          <w:sz w:val="24"/>
        </w:rPr>
        <w:t>Заводской номер;</w:t>
      </w:r>
    </w:p>
    <w:p w:rsidR="00C56F6F" w:rsidRPr="00187D64" w:rsidRDefault="00C56F6F" w:rsidP="00C56F6F">
      <w:pPr>
        <w:numPr>
          <w:ilvl w:val="0"/>
          <w:numId w:val="4"/>
        </w:numPr>
        <w:tabs>
          <w:tab w:val="left" w:pos="142"/>
        </w:tabs>
        <w:spacing w:line="276" w:lineRule="auto"/>
        <w:jc w:val="both"/>
        <w:rPr>
          <w:sz w:val="24"/>
        </w:rPr>
      </w:pPr>
      <w:r w:rsidRPr="00187D64">
        <w:rPr>
          <w:sz w:val="24"/>
        </w:rPr>
        <w:t>Дата изготовления;</w:t>
      </w:r>
    </w:p>
    <w:p w:rsidR="00C56F6F" w:rsidRPr="00187D64" w:rsidRDefault="00C56F6F" w:rsidP="00C56F6F">
      <w:pPr>
        <w:numPr>
          <w:ilvl w:val="0"/>
          <w:numId w:val="4"/>
        </w:numPr>
        <w:tabs>
          <w:tab w:val="left" w:pos="142"/>
        </w:tabs>
        <w:spacing w:line="276" w:lineRule="auto"/>
        <w:jc w:val="both"/>
        <w:rPr>
          <w:sz w:val="24"/>
        </w:rPr>
      </w:pPr>
      <w:r w:rsidRPr="00187D64">
        <w:rPr>
          <w:sz w:val="24"/>
        </w:rPr>
        <w:t>Масса Изделия и транспортные габариты.</w:t>
      </w:r>
    </w:p>
    <w:p w:rsidR="00C56F6F" w:rsidRPr="00187D64" w:rsidRDefault="00C56F6F" w:rsidP="00C56F6F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187D64">
        <w:rPr>
          <w:sz w:val="24"/>
        </w:rPr>
        <w:t>Транспортная маркировка Изделия должна быть выполнена по ГОСТ 14192.</w:t>
      </w:r>
    </w:p>
    <w:p w:rsidR="003E2F4C" w:rsidRPr="00187D64" w:rsidRDefault="003E2F4C" w:rsidP="003E2F4C">
      <w:pPr>
        <w:tabs>
          <w:tab w:val="left" w:pos="142"/>
        </w:tabs>
        <w:spacing w:line="276" w:lineRule="auto"/>
        <w:jc w:val="both"/>
        <w:rPr>
          <w:sz w:val="24"/>
        </w:rPr>
      </w:pPr>
    </w:p>
    <w:p w:rsidR="00C56F6F" w:rsidRPr="00187D64" w:rsidRDefault="00C56F6F" w:rsidP="00C56F6F">
      <w:pPr>
        <w:numPr>
          <w:ilvl w:val="0"/>
          <w:numId w:val="1"/>
        </w:numPr>
        <w:tabs>
          <w:tab w:val="left" w:pos="142"/>
        </w:tabs>
        <w:rPr>
          <w:b/>
          <w:sz w:val="24"/>
          <w:szCs w:val="24"/>
        </w:rPr>
      </w:pPr>
      <w:bookmarkStart w:id="1" w:name="_Toc390958818"/>
      <w:r w:rsidRPr="00187D64">
        <w:rPr>
          <w:b/>
          <w:sz w:val="24"/>
          <w:szCs w:val="24"/>
        </w:rPr>
        <w:t>Требования к упаковке</w:t>
      </w:r>
      <w:bookmarkEnd w:id="1"/>
    </w:p>
    <w:p w:rsidR="00C56F6F" w:rsidRPr="00187D64" w:rsidRDefault="00C56F6F" w:rsidP="00C56F6F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187D64">
        <w:rPr>
          <w:sz w:val="24"/>
        </w:rPr>
        <w:t>Консервация составных частей оборудования должна соответствовать ГОСТ 9.014 и РД 24.982.10-83.</w:t>
      </w:r>
    </w:p>
    <w:p w:rsidR="00C56F6F" w:rsidRPr="00187D64" w:rsidRDefault="00C56F6F" w:rsidP="00C56F6F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187D64">
        <w:rPr>
          <w:sz w:val="24"/>
        </w:rPr>
        <w:t>Оригиналы эксплуатационной документации (паспорт, сертификат, и пр.), при отправке Изделия Заказчику должны быть переданы нарочно, либо отправлены по почте заказным письмом (бандеролью). Оригиналы документации должны поставляться вместе с изделием и быть упакованы согласно требованиям ГОСТ 23170.</w:t>
      </w:r>
    </w:p>
    <w:p w:rsidR="00C56F6F" w:rsidRPr="00187D64" w:rsidRDefault="00C56F6F" w:rsidP="00C56F6F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187D64">
        <w:rPr>
          <w:sz w:val="24"/>
        </w:rPr>
        <w:t>Все технологические отверстия соединительные резьбы,  которые по своему предназначению не предполагают заглушек или крышек, закрываются транспортными пробками или временными заглушками от повреждения или засорения во время транспортировки.</w:t>
      </w:r>
    </w:p>
    <w:p w:rsidR="003E2F4C" w:rsidRPr="00187D64" w:rsidRDefault="003E2F4C" w:rsidP="003E2F4C">
      <w:pPr>
        <w:tabs>
          <w:tab w:val="left" w:pos="142"/>
          <w:tab w:val="left" w:pos="851"/>
        </w:tabs>
        <w:spacing w:line="276" w:lineRule="auto"/>
        <w:jc w:val="both"/>
        <w:rPr>
          <w:sz w:val="24"/>
        </w:rPr>
      </w:pPr>
    </w:p>
    <w:p w:rsidR="00C56F6F" w:rsidRPr="00187D64" w:rsidRDefault="00C56F6F" w:rsidP="00C56F6F">
      <w:pPr>
        <w:numPr>
          <w:ilvl w:val="0"/>
          <w:numId w:val="1"/>
        </w:numPr>
        <w:tabs>
          <w:tab w:val="left" w:pos="142"/>
        </w:tabs>
        <w:rPr>
          <w:b/>
          <w:sz w:val="24"/>
          <w:szCs w:val="24"/>
        </w:rPr>
      </w:pPr>
      <w:r w:rsidRPr="00187D64">
        <w:rPr>
          <w:b/>
          <w:sz w:val="24"/>
          <w:szCs w:val="24"/>
        </w:rPr>
        <w:t>Требования к надежности</w:t>
      </w:r>
    </w:p>
    <w:p w:rsidR="00C56F6F" w:rsidRPr="00187D64" w:rsidRDefault="00C56F6F" w:rsidP="00C56F6F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187D64">
        <w:rPr>
          <w:sz w:val="24"/>
        </w:rPr>
        <w:t>Полный установленный срок службы Изделия должен составлять не менее  10 лет.</w:t>
      </w:r>
    </w:p>
    <w:p w:rsidR="00C56F6F" w:rsidRPr="00187D64" w:rsidRDefault="00C56F6F" w:rsidP="00C56F6F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187D64">
        <w:rPr>
          <w:sz w:val="24"/>
        </w:rPr>
        <w:t xml:space="preserve">Гарантийные обязательства на изделие и всё комплектующее оборудование несет поставщик до получения Заказчиком. </w:t>
      </w:r>
      <w:r w:rsidRPr="00187D64">
        <w:rPr>
          <w:sz w:val="24"/>
          <w:u w:val="single"/>
        </w:rPr>
        <w:t>Гарантия на изделие 24 месяца с момента ввода в эксплуатацию</w:t>
      </w:r>
      <w:r w:rsidRPr="00187D64">
        <w:rPr>
          <w:sz w:val="24"/>
        </w:rPr>
        <w:t>!</w:t>
      </w:r>
    </w:p>
    <w:p w:rsidR="00C56F6F" w:rsidRPr="00187D64" w:rsidRDefault="00C56F6F" w:rsidP="00C56F6F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187D64">
        <w:rPr>
          <w:sz w:val="24"/>
        </w:rPr>
        <w:t>Подробные условия гарантии указываются в договоре на поставку Изделия.</w:t>
      </w:r>
    </w:p>
    <w:p w:rsidR="00C56F6F" w:rsidRPr="00187D64" w:rsidRDefault="00C56F6F" w:rsidP="00146CC3">
      <w:pPr>
        <w:tabs>
          <w:tab w:val="left" w:pos="142"/>
        </w:tabs>
        <w:spacing w:line="276" w:lineRule="auto"/>
        <w:ind w:firstLine="737"/>
        <w:rPr>
          <w:b/>
          <w:sz w:val="24"/>
        </w:rPr>
      </w:pPr>
    </w:p>
    <w:p w:rsidR="00C56F6F" w:rsidRPr="00187D64" w:rsidRDefault="00C56F6F" w:rsidP="00146CC3">
      <w:pPr>
        <w:tabs>
          <w:tab w:val="left" w:pos="142"/>
        </w:tabs>
        <w:spacing w:line="276" w:lineRule="auto"/>
        <w:ind w:firstLine="737"/>
        <w:rPr>
          <w:b/>
          <w:sz w:val="24"/>
        </w:rPr>
      </w:pPr>
      <w:r w:rsidRPr="00187D64">
        <w:rPr>
          <w:b/>
          <w:sz w:val="24"/>
        </w:rPr>
        <w:t>Составил: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4786"/>
        <w:gridCol w:w="2551"/>
        <w:gridCol w:w="2410"/>
      </w:tblGrid>
      <w:tr w:rsidR="00C56F6F" w:rsidRPr="00146CC3" w:rsidTr="008920F5">
        <w:tc>
          <w:tcPr>
            <w:tcW w:w="4786" w:type="dxa"/>
          </w:tcPr>
          <w:p w:rsidR="00C56F6F" w:rsidRPr="00187D64" w:rsidRDefault="00C56F6F" w:rsidP="00146CC3">
            <w:pPr>
              <w:tabs>
                <w:tab w:val="left" w:pos="0"/>
              </w:tabs>
              <w:spacing w:before="240" w:line="276" w:lineRule="auto"/>
              <w:rPr>
                <w:b/>
                <w:sz w:val="24"/>
                <w:szCs w:val="24"/>
              </w:rPr>
            </w:pPr>
            <w:r w:rsidRPr="00187D64">
              <w:rPr>
                <w:b/>
                <w:sz w:val="24"/>
                <w:szCs w:val="24"/>
              </w:rPr>
              <w:t xml:space="preserve">Главный специалист службы по </w:t>
            </w:r>
            <w:proofErr w:type="spellStart"/>
            <w:r w:rsidRPr="00187D64">
              <w:rPr>
                <w:b/>
                <w:sz w:val="24"/>
                <w:szCs w:val="24"/>
              </w:rPr>
              <w:t>вышкостроению</w:t>
            </w:r>
            <w:proofErr w:type="spellEnd"/>
            <w:r w:rsidRPr="00187D64">
              <w:rPr>
                <w:b/>
                <w:sz w:val="24"/>
                <w:szCs w:val="24"/>
              </w:rPr>
              <w:t xml:space="preserve"> и обустройству месторождений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C56F6F" w:rsidRPr="00187D64" w:rsidRDefault="00C56F6F" w:rsidP="00146CC3">
            <w:pPr>
              <w:tabs>
                <w:tab w:val="left" w:pos="142"/>
              </w:tabs>
              <w:spacing w:before="240"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56F6F" w:rsidRPr="00146CC3" w:rsidRDefault="00C56F6F" w:rsidP="00146CC3">
            <w:pPr>
              <w:tabs>
                <w:tab w:val="left" w:pos="142"/>
              </w:tabs>
              <w:spacing w:before="240" w:line="276" w:lineRule="auto"/>
              <w:rPr>
                <w:b/>
                <w:sz w:val="24"/>
                <w:szCs w:val="24"/>
              </w:rPr>
            </w:pPr>
            <w:r w:rsidRPr="00187D64">
              <w:rPr>
                <w:b/>
                <w:sz w:val="24"/>
                <w:szCs w:val="24"/>
              </w:rPr>
              <w:t>А.Д. Сытник</w:t>
            </w:r>
            <w:r w:rsidRPr="00146CC3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:rsidR="00C56F6F" w:rsidRPr="005F0A43" w:rsidRDefault="00C56F6F" w:rsidP="00C56F6F">
      <w:pPr>
        <w:tabs>
          <w:tab w:val="left" w:pos="142"/>
        </w:tabs>
        <w:spacing w:before="240" w:line="276" w:lineRule="auto"/>
        <w:jc w:val="both"/>
      </w:pPr>
    </w:p>
    <w:p w:rsidR="00B31FAB" w:rsidRDefault="00B31FAB"/>
    <w:sectPr w:rsidR="00B31FAB" w:rsidSect="00A903B3">
      <w:headerReference w:type="even" r:id="rId10"/>
      <w:headerReference w:type="default" r:id="rId11"/>
      <w:pgSz w:w="11906" w:h="16838"/>
      <w:pgMar w:top="0" w:right="567" w:bottom="1758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74A4" w:rsidRDefault="001674A4" w:rsidP="00E33241">
      <w:r>
        <w:separator/>
      </w:r>
    </w:p>
  </w:endnote>
  <w:endnote w:type="continuationSeparator" w:id="0">
    <w:p w:rsidR="001674A4" w:rsidRDefault="001674A4" w:rsidP="00E33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74A4" w:rsidRDefault="001674A4" w:rsidP="00E33241">
      <w:r>
        <w:separator/>
      </w:r>
    </w:p>
  </w:footnote>
  <w:footnote w:type="continuationSeparator" w:id="0">
    <w:p w:rsidR="001674A4" w:rsidRDefault="001674A4" w:rsidP="00E332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855" w:rsidRDefault="008E000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4274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11855" w:rsidRDefault="002373AB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855" w:rsidRDefault="002373AB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375E8"/>
    <w:multiLevelType w:val="multilevel"/>
    <w:tmpl w:val="51BE7EC2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">
    <w:nsid w:val="09F65983"/>
    <w:multiLevelType w:val="hybridMultilevel"/>
    <w:tmpl w:val="5F804966"/>
    <w:lvl w:ilvl="0" w:tplc="43D00CE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>
    <w:nsid w:val="0EA44A1E"/>
    <w:multiLevelType w:val="hybridMultilevel"/>
    <w:tmpl w:val="6E7E4164"/>
    <w:lvl w:ilvl="0" w:tplc="43D00CE4">
      <w:start w:val="1"/>
      <w:numFmt w:val="bullet"/>
      <w:lvlText w:val=""/>
      <w:lvlJc w:val="left"/>
      <w:pPr>
        <w:ind w:left="19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3">
    <w:nsid w:val="154A7211"/>
    <w:multiLevelType w:val="multilevel"/>
    <w:tmpl w:val="88CEAD1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4">
    <w:nsid w:val="32E37CA6"/>
    <w:multiLevelType w:val="multilevel"/>
    <w:tmpl w:val="941A1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CAD5BFF"/>
    <w:multiLevelType w:val="multilevel"/>
    <w:tmpl w:val="D632E8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071" w:hanging="504"/>
      </w:pPr>
    </w:lvl>
    <w:lvl w:ilvl="3">
      <w:start w:val="1"/>
      <w:numFmt w:val="decimal"/>
      <w:lvlText w:val="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77BE02E7"/>
    <w:multiLevelType w:val="hybridMultilevel"/>
    <w:tmpl w:val="3416B0DA"/>
    <w:lvl w:ilvl="0" w:tplc="43D00CE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6F6F"/>
    <w:rsid w:val="00002FD5"/>
    <w:rsid w:val="000037A8"/>
    <w:rsid w:val="00006C8C"/>
    <w:rsid w:val="000D175A"/>
    <w:rsid w:val="00146CC3"/>
    <w:rsid w:val="001674A4"/>
    <w:rsid w:val="00187D64"/>
    <w:rsid w:val="001C38F1"/>
    <w:rsid w:val="002373AB"/>
    <w:rsid w:val="00256444"/>
    <w:rsid w:val="002627AC"/>
    <w:rsid w:val="002E0A64"/>
    <w:rsid w:val="0033461B"/>
    <w:rsid w:val="003C32C9"/>
    <w:rsid w:val="003E2F4C"/>
    <w:rsid w:val="003E64A7"/>
    <w:rsid w:val="0043691F"/>
    <w:rsid w:val="00522EE1"/>
    <w:rsid w:val="00524304"/>
    <w:rsid w:val="005E2369"/>
    <w:rsid w:val="006573A0"/>
    <w:rsid w:val="0076795D"/>
    <w:rsid w:val="007A03FE"/>
    <w:rsid w:val="007B6A12"/>
    <w:rsid w:val="008B6B6D"/>
    <w:rsid w:val="008D3676"/>
    <w:rsid w:val="008E000D"/>
    <w:rsid w:val="009F035D"/>
    <w:rsid w:val="00A551BA"/>
    <w:rsid w:val="00A65964"/>
    <w:rsid w:val="00B14BFB"/>
    <w:rsid w:val="00B31FAB"/>
    <w:rsid w:val="00B538B3"/>
    <w:rsid w:val="00BB20F3"/>
    <w:rsid w:val="00C42746"/>
    <w:rsid w:val="00C56F6F"/>
    <w:rsid w:val="00C72B92"/>
    <w:rsid w:val="00CC2F0A"/>
    <w:rsid w:val="00D958C9"/>
    <w:rsid w:val="00DD0F00"/>
    <w:rsid w:val="00E33241"/>
    <w:rsid w:val="00E35C2F"/>
    <w:rsid w:val="00E42ECF"/>
    <w:rsid w:val="00E92252"/>
    <w:rsid w:val="00F3601B"/>
    <w:rsid w:val="00FF0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F6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56F6F"/>
    <w:pPr>
      <w:keepNext/>
      <w:spacing w:line="360" w:lineRule="auto"/>
      <w:jc w:val="center"/>
      <w:outlineLvl w:val="1"/>
    </w:pPr>
    <w:rPr>
      <w:b/>
      <w:bCs/>
      <w:caps/>
    </w:rPr>
  </w:style>
  <w:style w:type="paragraph" w:styleId="3">
    <w:name w:val="heading 3"/>
    <w:basedOn w:val="a"/>
    <w:next w:val="a"/>
    <w:link w:val="30"/>
    <w:qFormat/>
    <w:rsid w:val="00C56F6F"/>
    <w:pPr>
      <w:keepNext/>
      <w:spacing w:line="360" w:lineRule="auto"/>
      <w:jc w:val="center"/>
      <w:outlineLvl w:val="2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56F6F"/>
    <w:rPr>
      <w:rFonts w:ascii="Times New Roman" w:eastAsia="Times New Roman" w:hAnsi="Times New Roman" w:cs="Times New Roman"/>
      <w:b/>
      <w:bCs/>
      <w:caps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C56F6F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21">
    <w:name w:val="Body Text Indent 2"/>
    <w:basedOn w:val="a"/>
    <w:link w:val="22"/>
    <w:semiHidden/>
    <w:rsid w:val="00C56F6F"/>
    <w:pPr>
      <w:tabs>
        <w:tab w:val="left" w:pos="11057"/>
      </w:tabs>
      <w:spacing w:line="360" w:lineRule="auto"/>
      <w:ind w:right="-2" w:firstLine="5529"/>
    </w:pPr>
    <w:rPr>
      <w:rFonts w:ascii="Bookman Old Style" w:hAnsi="Bookman Old Style"/>
    </w:rPr>
  </w:style>
  <w:style w:type="character" w:customStyle="1" w:styleId="22">
    <w:name w:val="Основной текст с отступом 2 Знак"/>
    <w:basedOn w:val="a0"/>
    <w:link w:val="21"/>
    <w:semiHidden/>
    <w:rsid w:val="00C56F6F"/>
    <w:rPr>
      <w:rFonts w:ascii="Bookman Old Style" w:eastAsia="Times New Roman" w:hAnsi="Bookman Old Style" w:cs="Times New Roman"/>
      <w:sz w:val="28"/>
      <w:szCs w:val="20"/>
      <w:lang w:eastAsia="ru-RU"/>
    </w:rPr>
  </w:style>
  <w:style w:type="paragraph" w:styleId="a3">
    <w:name w:val="header"/>
    <w:basedOn w:val="a"/>
    <w:link w:val="a4"/>
    <w:semiHidden/>
    <w:rsid w:val="00C56F6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C56F6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semiHidden/>
    <w:rsid w:val="00C56F6F"/>
  </w:style>
  <w:style w:type="table" w:styleId="a6">
    <w:name w:val="Table Grid"/>
    <w:basedOn w:val="a1"/>
    <w:uiPriority w:val="59"/>
    <w:rsid w:val="00C56F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C56F6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8">
    <w:name w:val="Hyperlink"/>
    <w:uiPriority w:val="99"/>
    <w:semiHidden/>
    <w:unhideWhenUsed/>
    <w:rsid w:val="00C56F6F"/>
    <w:rPr>
      <w:color w:val="0000FF"/>
      <w:u w:val="single"/>
    </w:rPr>
  </w:style>
  <w:style w:type="character" w:styleId="a9">
    <w:name w:val="Strong"/>
    <w:uiPriority w:val="22"/>
    <w:qFormat/>
    <w:rsid w:val="00C56F6F"/>
    <w:rPr>
      <w:b/>
      <w:bCs/>
    </w:rPr>
  </w:style>
  <w:style w:type="character" w:customStyle="1" w:styleId="apple-converted-space">
    <w:name w:val="apple-converted-space"/>
    <w:basedOn w:val="a0"/>
    <w:rsid w:val="00C56F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F6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56F6F"/>
    <w:pPr>
      <w:keepNext/>
      <w:spacing w:line="360" w:lineRule="auto"/>
      <w:jc w:val="center"/>
      <w:outlineLvl w:val="1"/>
    </w:pPr>
    <w:rPr>
      <w:b/>
      <w:bCs/>
      <w:caps/>
    </w:rPr>
  </w:style>
  <w:style w:type="paragraph" w:styleId="3">
    <w:name w:val="heading 3"/>
    <w:basedOn w:val="a"/>
    <w:next w:val="a"/>
    <w:link w:val="30"/>
    <w:qFormat/>
    <w:rsid w:val="00C56F6F"/>
    <w:pPr>
      <w:keepNext/>
      <w:spacing w:line="360" w:lineRule="auto"/>
      <w:jc w:val="center"/>
      <w:outlineLvl w:val="2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56F6F"/>
    <w:rPr>
      <w:rFonts w:ascii="Times New Roman" w:eastAsia="Times New Roman" w:hAnsi="Times New Roman" w:cs="Times New Roman"/>
      <w:b/>
      <w:bCs/>
      <w:caps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C56F6F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21">
    <w:name w:val="Body Text Indent 2"/>
    <w:basedOn w:val="a"/>
    <w:link w:val="22"/>
    <w:semiHidden/>
    <w:rsid w:val="00C56F6F"/>
    <w:pPr>
      <w:tabs>
        <w:tab w:val="left" w:pos="11057"/>
      </w:tabs>
      <w:spacing w:line="360" w:lineRule="auto"/>
      <w:ind w:right="-2" w:firstLine="5529"/>
    </w:pPr>
    <w:rPr>
      <w:rFonts w:ascii="Bookman Old Style" w:hAnsi="Bookman Old Style"/>
    </w:rPr>
  </w:style>
  <w:style w:type="character" w:customStyle="1" w:styleId="22">
    <w:name w:val="Основной текст с отступом 2 Знак"/>
    <w:basedOn w:val="a0"/>
    <w:link w:val="21"/>
    <w:semiHidden/>
    <w:rsid w:val="00C56F6F"/>
    <w:rPr>
      <w:rFonts w:ascii="Bookman Old Style" w:eastAsia="Times New Roman" w:hAnsi="Bookman Old Style" w:cs="Times New Roman"/>
      <w:sz w:val="28"/>
      <w:szCs w:val="20"/>
      <w:lang w:eastAsia="ru-RU"/>
    </w:rPr>
  </w:style>
  <w:style w:type="paragraph" w:styleId="a3">
    <w:name w:val="header"/>
    <w:basedOn w:val="a"/>
    <w:link w:val="a4"/>
    <w:semiHidden/>
    <w:rsid w:val="00C56F6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C56F6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semiHidden/>
    <w:rsid w:val="00C56F6F"/>
  </w:style>
  <w:style w:type="table" w:styleId="a6">
    <w:name w:val="Table Grid"/>
    <w:basedOn w:val="a1"/>
    <w:uiPriority w:val="59"/>
    <w:rsid w:val="00C56F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C56F6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8">
    <w:name w:val="Hyperlink"/>
    <w:uiPriority w:val="99"/>
    <w:semiHidden/>
    <w:unhideWhenUsed/>
    <w:rsid w:val="00C56F6F"/>
    <w:rPr>
      <w:color w:val="0000FF"/>
      <w:u w:val="single"/>
    </w:rPr>
  </w:style>
  <w:style w:type="character" w:styleId="a9">
    <w:name w:val="Strong"/>
    <w:uiPriority w:val="22"/>
    <w:qFormat/>
    <w:rsid w:val="00C56F6F"/>
    <w:rPr>
      <w:b/>
      <w:bCs/>
    </w:rPr>
  </w:style>
  <w:style w:type="character" w:customStyle="1" w:styleId="apple-converted-space">
    <w:name w:val="apple-converted-space"/>
    <w:basedOn w:val="a0"/>
    <w:rsid w:val="00C56F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8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www.google.com/search?rlz=1C1GCEU_ruRU850RU850&amp;q=%D0%B3%D1%80%D0%B0%D0%B4%D1%83%D0%B8%D1%80%D0%BE%D0%B2%D0%BE%D1%87%D0%BD%D0%BE%D0%B9&amp;spell=1&amp;sa=X&amp;ved=0ahUKEwi1_L2K3cLjAhVkyqYKHS_aBgIQBQgsKA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78BA13-B52D-402A-A16D-139A7A4A2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1444</Words>
  <Characters>8234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Volkodaev_PG</dc:creator>
  <cp:lastModifiedBy>Мартюшов Владимир Юрьевич</cp:lastModifiedBy>
  <cp:revision>7</cp:revision>
  <dcterms:created xsi:type="dcterms:W3CDTF">2019-07-31T11:32:00Z</dcterms:created>
  <dcterms:modified xsi:type="dcterms:W3CDTF">2019-08-06T13:18:00Z</dcterms:modified>
</cp:coreProperties>
</file>